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D57" w:rsidRPr="004F36AD" w:rsidRDefault="00652D57" w:rsidP="001A58AB">
      <w:pPr>
        <w:spacing w:line="360" w:lineRule="auto"/>
        <w:ind w:left="6372"/>
        <w:jc w:val="right"/>
        <w:rPr>
          <w:rFonts w:ascii="Arial" w:hAnsi="Arial" w:cs="Arial"/>
          <w:b/>
          <w:bCs/>
          <w:sz w:val="20"/>
          <w:szCs w:val="20"/>
        </w:rPr>
      </w:pPr>
      <w:bookmarkStart w:id="0" w:name="_GoBack"/>
      <w:bookmarkEnd w:id="0"/>
      <w:r w:rsidRPr="004F36AD">
        <w:rPr>
          <w:rFonts w:ascii="Arial" w:hAnsi="Arial" w:cs="Arial"/>
          <w:b/>
          <w:bCs/>
        </w:rPr>
        <w:t xml:space="preserve">                     </w:t>
      </w:r>
      <w:r w:rsidRPr="004F36AD">
        <w:rPr>
          <w:rFonts w:ascii="Arial" w:hAnsi="Arial" w:cs="Arial"/>
          <w:b/>
          <w:bCs/>
          <w:sz w:val="20"/>
          <w:szCs w:val="20"/>
        </w:rPr>
        <w:t>Załącznik nr …</w:t>
      </w:r>
      <w:r>
        <w:rPr>
          <w:rFonts w:ascii="Arial" w:hAnsi="Arial" w:cs="Arial"/>
          <w:b/>
          <w:bCs/>
          <w:sz w:val="20"/>
          <w:szCs w:val="20"/>
        </w:rPr>
        <w:t>…….</w:t>
      </w:r>
    </w:p>
    <w:p w:rsidR="00652D57" w:rsidRPr="004F36AD" w:rsidRDefault="00652D57" w:rsidP="001A58AB">
      <w:pPr>
        <w:spacing w:line="360" w:lineRule="auto"/>
        <w:jc w:val="right"/>
        <w:rPr>
          <w:rFonts w:ascii="Arial" w:hAnsi="Arial" w:cs="Arial"/>
          <w:sz w:val="20"/>
          <w:szCs w:val="20"/>
        </w:rPr>
      </w:pPr>
      <w:r w:rsidRPr="004F36AD">
        <w:rPr>
          <w:rFonts w:ascii="Arial" w:hAnsi="Arial" w:cs="Arial"/>
          <w:sz w:val="20"/>
          <w:szCs w:val="20"/>
        </w:rPr>
        <w:t>do Umowy nr…………..……….……</w:t>
      </w:r>
    </w:p>
    <w:p w:rsidR="00652D57" w:rsidRPr="004F36AD" w:rsidRDefault="00652D57" w:rsidP="001A58AB">
      <w:pPr>
        <w:spacing w:line="360" w:lineRule="auto"/>
        <w:ind w:left="6372"/>
        <w:jc w:val="right"/>
        <w:rPr>
          <w:rFonts w:ascii="Arial" w:hAnsi="Arial" w:cs="Arial"/>
          <w:sz w:val="20"/>
          <w:szCs w:val="20"/>
        </w:rPr>
      </w:pPr>
      <w:r w:rsidRPr="004F36AD">
        <w:rPr>
          <w:rFonts w:ascii="Arial" w:hAnsi="Arial" w:cs="Arial"/>
          <w:sz w:val="20"/>
          <w:szCs w:val="20"/>
        </w:rPr>
        <w:t>z dnia ……………………….</w:t>
      </w:r>
    </w:p>
    <w:p w:rsidR="00652D57" w:rsidRPr="00F317B5" w:rsidRDefault="00652D57" w:rsidP="00F317B5">
      <w:pPr>
        <w:spacing w:line="276" w:lineRule="auto"/>
        <w:jc w:val="both"/>
        <w:rPr>
          <w:rFonts w:ascii="Arial" w:hAnsi="Arial" w:cs="Arial"/>
          <w:sz w:val="20"/>
          <w:szCs w:val="20"/>
        </w:rPr>
      </w:pPr>
    </w:p>
    <w:p w:rsidR="00652D57" w:rsidRPr="007C2947" w:rsidRDefault="00652D57" w:rsidP="00F317B5">
      <w:pPr>
        <w:pStyle w:val="Bezodstpw1"/>
        <w:spacing w:line="276" w:lineRule="auto"/>
        <w:jc w:val="center"/>
        <w:rPr>
          <w:rFonts w:ascii="Arial" w:hAnsi="Arial" w:cs="Arial"/>
          <w:b/>
          <w:bCs/>
          <w:sz w:val="20"/>
          <w:szCs w:val="20"/>
          <w:u w:val="single"/>
        </w:rPr>
      </w:pPr>
      <w:r w:rsidRPr="007C2947">
        <w:rPr>
          <w:rFonts w:ascii="Arial" w:hAnsi="Arial" w:cs="Arial"/>
          <w:b/>
          <w:bCs/>
          <w:sz w:val="20"/>
          <w:szCs w:val="20"/>
          <w:u w:val="single"/>
        </w:rPr>
        <w:t xml:space="preserve">ZASADY REALIZACJI I ROZLICZANIA DOFINANSOWANIA ZADAŃ PUBLICZNYCH </w:t>
      </w:r>
      <w:r w:rsidRPr="007C2947">
        <w:rPr>
          <w:rFonts w:ascii="Arial" w:hAnsi="Arial" w:cs="Arial"/>
          <w:b/>
          <w:bCs/>
          <w:sz w:val="20"/>
          <w:szCs w:val="20"/>
          <w:u w:val="single"/>
        </w:rPr>
        <w:br/>
        <w:t>Z BUDŻETU WOJEWÓDZTWA PODKARPACKIEGO – REGIONALNEGO OŚRODKA POLITYKI SPOŁECZNEJ W RZESZOWIE</w:t>
      </w:r>
    </w:p>
    <w:p w:rsidR="00652D57" w:rsidRPr="007C2947" w:rsidRDefault="00652D57" w:rsidP="00605D7A">
      <w:pPr>
        <w:jc w:val="both"/>
        <w:rPr>
          <w:rFonts w:ascii="Arial" w:hAnsi="Arial" w:cs="Arial"/>
          <w:b/>
          <w:bCs/>
          <w:sz w:val="20"/>
          <w:szCs w:val="20"/>
          <w:u w:val="single"/>
        </w:rPr>
      </w:pPr>
    </w:p>
    <w:p w:rsidR="00652D57" w:rsidRPr="007C2947" w:rsidRDefault="00652D57" w:rsidP="002D2AE9">
      <w:pPr>
        <w:numPr>
          <w:ilvl w:val="0"/>
          <w:numId w:val="31"/>
        </w:numPr>
        <w:spacing w:before="120"/>
        <w:jc w:val="both"/>
        <w:rPr>
          <w:rFonts w:ascii="Arial" w:hAnsi="Arial" w:cs="Arial"/>
          <w:b/>
          <w:bCs/>
          <w:sz w:val="22"/>
          <w:szCs w:val="22"/>
        </w:rPr>
      </w:pPr>
      <w:r w:rsidRPr="007C2947">
        <w:rPr>
          <w:rFonts w:ascii="Arial" w:hAnsi="Arial" w:cs="Arial"/>
          <w:b/>
          <w:bCs/>
          <w:sz w:val="22"/>
          <w:szCs w:val="22"/>
        </w:rPr>
        <w:t>Dokładnie przeczytać umowę o wsparcie realizacji zadania publicznego oraz poniższe zasady realizacji i rozliczania dofinansowania.</w:t>
      </w:r>
    </w:p>
    <w:p w:rsidR="00652D57" w:rsidRPr="00F317B5" w:rsidRDefault="00652D57" w:rsidP="000237BE">
      <w:pPr>
        <w:ind w:left="357"/>
        <w:jc w:val="both"/>
        <w:rPr>
          <w:rFonts w:ascii="Arial" w:hAnsi="Arial" w:cs="Arial"/>
          <w:b/>
          <w:bCs/>
          <w:sz w:val="10"/>
          <w:szCs w:val="10"/>
        </w:rPr>
      </w:pPr>
    </w:p>
    <w:p w:rsidR="00652D57" w:rsidRPr="007C2947" w:rsidRDefault="00652D57" w:rsidP="00310688">
      <w:pPr>
        <w:numPr>
          <w:ilvl w:val="0"/>
          <w:numId w:val="31"/>
        </w:numPr>
        <w:jc w:val="both"/>
        <w:rPr>
          <w:rFonts w:ascii="Arial" w:hAnsi="Arial" w:cs="Arial"/>
          <w:sz w:val="22"/>
          <w:szCs w:val="22"/>
        </w:rPr>
      </w:pPr>
      <w:r w:rsidRPr="007C2947">
        <w:rPr>
          <w:rFonts w:ascii="Arial" w:hAnsi="Arial" w:cs="Arial"/>
          <w:sz w:val="22"/>
          <w:szCs w:val="22"/>
        </w:rPr>
        <w:t>Zleceniobiorca zobowi</w:t>
      </w:r>
      <w:r w:rsidRPr="007C2947">
        <w:rPr>
          <w:rFonts w:ascii="Arial" w:eastAsia="TimesNewRoman" w:hAnsi="Arial" w:cs="Arial"/>
          <w:sz w:val="22"/>
          <w:szCs w:val="22"/>
        </w:rPr>
        <w:t>ą</w:t>
      </w:r>
      <w:r w:rsidRPr="007C2947">
        <w:rPr>
          <w:rFonts w:ascii="Arial" w:hAnsi="Arial" w:cs="Arial"/>
          <w:sz w:val="22"/>
          <w:szCs w:val="22"/>
        </w:rPr>
        <w:t>zany jest do bie</w:t>
      </w:r>
      <w:r w:rsidRPr="007C2947">
        <w:rPr>
          <w:rFonts w:ascii="Arial" w:eastAsia="TimesNewRoman" w:hAnsi="Arial" w:cs="Arial"/>
          <w:sz w:val="22"/>
          <w:szCs w:val="22"/>
        </w:rPr>
        <w:t>żą</w:t>
      </w:r>
      <w:r w:rsidRPr="007C2947">
        <w:rPr>
          <w:rFonts w:ascii="Arial" w:hAnsi="Arial" w:cs="Arial"/>
          <w:sz w:val="22"/>
          <w:szCs w:val="22"/>
        </w:rPr>
        <w:t>cego informowania Zleceniodawcy w formie pisemnej o wszelkich zmianach dotycz</w:t>
      </w:r>
      <w:r w:rsidRPr="007C2947">
        <w:rPr>
          <w:rFonts w:ascii="Arial" w:eastAsia="TimesNewRoman" w:hAnsi="Arial" w:cs="Arial"/>
          <w:sz w:val="22"/>
          <w:szCs w:val="22"/>
        </w:rPr>
        <w:t>ą</w:t>
      </w:r>
      <w:r w:rsidRPr="007C2947">
        <w:rPr>
          <w:rFonts w:ascii="Arial" w:hAnsi="Arial" w:cs="Arial"/>
          <w:sz w:val="22"/>
          <w:szCs w:val="22"/>
        </w:rPr>
        <w:t>cych podmiotu wnioskuj</w:t>
      </w:r>
      <w:r w:rsidRPr="007C2947">
        <w:rPr>
          <w:rFonts w:ascii="Arial" w:eastAsia="TimesNewRoman" w:hAnsi="Arial" w:cs="Arial"/>
          <w:sz w:val="22"/>
          <w:szCs w:val="22"/>
        </w:rPr>
        <w:t>ą</w:t>
      </w:r>
      <w:r w:rsidRPr="007C2947">
        <w:rPr>
          <w:rFonts w:ascii="Arial" w:hAnsi="Arial" w:cs="Arial"/>
          <w:sz w:val="22"/>
          <w:szCs w:val="22"/>
        </w:rPr>
        <w:t>cego (zmiana osób zarz</w:t>
      </w:r>
      <w:r w:rsidRPr="007C2947">
        <w:rPr>
          <w:rFonts w:ascii="Arial" w:eastAsia="TimesNewRoman" w:hAnsi="Arial" w:cs="Arial"/>
          <w:sz w:val="22"/>
          <w:szCs w:val="22"/>
        </w:rPr>
        <w:t>ą</w:t>
      </w:r>
      <w:r w:rsidRPr="007C2947">
        <w:rPr>
          <w:rFonts w:ascii="Arial" w:hAnsi="Arial" w:cs="Arial"/>
          <w:sz w:val="22"/>
          <w:szCs w:val="22"/>
        </w:rPr>
        <w:t>dzaj</w:t>
      </w:r>
      <w:r w:rsidRPr="007C2947">
        <w:rPr>
          <w:rFonts w:ascii="Arial" w:eastAsia="TimesNewRoman" w:hAnsi="Arial" w:cs="Arial"/>
          <w:sz w:val="22"/>
          <w:szCs w:val="22"/>
        </w:rPr>
        <w:t>ą</w:t>
      </w:r>
      <w:r w:rsidRPr="007C2947">
        <w:rPr>
          <w:rFonts w:ascii="Arial" w:hAnsi="Arial" w:cs="Arial"/>
          <w:sz w:val="22"/>
          <w:szCs w:val="22"/>
        </w:rPr>
        <w:t>cych, siedziby, numeru rachunku bankowego itp.).</w:t>
      </w:r>
    </w:p>
    <w:p w:rsidR="00652D57" w:rsidRPr="00F317B5" w:rsidRDefault="00652D57" w:rsidP="00C1194B">
      <w:pPr>
        <w:ind w:left="284" w:hanging="284"/>
        <w:jc w:val="both"/>
        <w:rPr>
          <w:rFonts w:ascii="Arial" w:hAnsi="Arial" w:cs="Arial"/>
          <w:sz w:val="10"/>
          <w:szCs w:val="10"/>
        </w:rPr>
      </w:pPr>
    </w:p>
    <w:p w:rsidR="00652D57" w:rsidRPr="007C2947" w:rsidRDefault="00652D57" w:rsidP="00310688">
      <w:pPr>
        <w:numPr>
          <w:ilvl w:val="0"/>
          <w:numId w:val="31"/>
        </w:numPr>
        <w:jc w:val="both"/>
        <w:rPr>
          <w:rFonts w:ascii="Arial" w:hAnsi="Arial" w:cs="Arial"/>
          <w:sz w:val="22"/>
          <w:szCs w:val="22"/>
        </w:rPr>
      </w:pPr>
      <w:r w:rsidRPr="007C2947">
        <w:rPr>
          <w:rFonts w:ascii="Arial" w:hAnsi="Arial" w:cs="Arial"/>
          <w:sz w:val="22"/>
          <w:szCs w:val="22"/>
        </w:rPr>
        <w:t xml:space="preserve">Podpisując umowę Zleceniobiorca zobowiązuje się do wykonania zadania, które zostało przyjęte do realizacji. Oznacza to, że </w:t>
      </w:r>
      <w:r w:rsidRPr="007C2947">
        <w:rPr>
          <w:rFonts w:ascii="Arial" w:hAnsi="Arial" w:cs="Arial"/>
          <w:b/>
          <w:bCs/>
          <w:sz w:val="22"/>
          <w:szCs w:val="22"/>
        </w:rPr>
        <w:t>niedopuszczalne jest dokonywanie zmian</w:t>
      </w:r>
      <w:r w:rsidRPr="007C2947">
        <w:rPr>
          <w:rFonts w:ascii="Arial" w:hAnsi="Arial" w:cs="Arial"/>
          <w:sz w:val="22"/>
          <w:szCs w:val="22"/>
        </w:rPr>
        <w:t xml:space="preserve"> rzeczowych oraz finansowych </w:t>
      </w:r>
      <w:r w:rsidRPr="007C2947">
        <w:rPr>
          <w:rFonts w:ascii="Arial" w:hAnsi="Arial" w:cs="Arial"/>
          <w:sz w:val="22"/>
          <w:szCs w:val="22"/>
          <w:u w:val="single"/>
        </w:rPr>
        <w:t>w kosztorysie zadania</w:t>
      </w:r>
      <w:r w:rsidRPr="007C2947">
        <w:rPr>
          <w:rFonts w:ascii="Arial" w:hAnsi="Arial" w:cs="Arial"/>
          <w:sz w:val="22"/>
          <w:szCs w:val="22"/>
        </w:rPr>
        <w:t xml:space="preserve"> bez uzgodnienia z Regionalnym Ośrodkiem Polityki Społecznej w Rzeszowie. </w:t>
      </w:r>
    </w:p>
    <w:p w:rsidR="00652D57" w:rsidRPr="007C2947" w:rsidRDefault="00652D57" w:rsidP="00227231">
      <w:pPr>
        <w:ind w:left="709"/>
        <w:jc w:val="both"/>
        <w:rPr>
          <w:rFonts w:ascii="Arial" w:hAnsi="Arial" w:cs="Arial"/>
          <w:sz w:val="22"/>
          <w:szCs w:val="22"/>
        </w:rPr>
      </w:pPr>
      <w:r w:rsidRPr="007C2947">
        <w:rPr>
          <w:rFonts w:ascii="Arial" w:hAnsi="Arial" w:cs="Arial"/>
          <w:sz w:val="22"/>
          <w:szCs w:val="22"/>
        </w:rPr>
        <w:t>Zmiany zakresu również te niezależne od Wykonawcy – wymagają aneksu do umowy. O wszelkich zmianach w zadaniu należy informować ROPS Rzeszów niezwłocznie, tak, aby możliwe było zawarcie aneksu przed</w:t>
      </w:r>
      <w:r w:rsidRPr="007C2947">
        <w:rPr>
          <w:rFonts w:ascii="Arial" w:hAnsi="Arial" w:cs="Arial"/>
          <w:b/>
          <w:bCs/>
          <w:sz w:val="22"/>
          <w:szCs w:val="22"/>
        </w:rPr>
        <w:t xml:space="preserve"> zaistnieniem zmiany</w:t>
      </w:r>
      <w:r w:rsidRPr="007C2947">
        <w:rPr>
          <w:rFonts w:ascii="Arial" w:hAnsi="Arial" w:cs="Arial"/>
          <w:sz w:val="22"/>
          <w:szCs w:val="22"/>
        </w:rPr>
        <w:t>.</w:t>
      </w:r>
    </w:p>
    <w:p w:rsidR="00652D57" w:rsidRPr="00F317B5" w:rsidRDefault="00652D57" w:rsidP="00220ABD">
      <w:pPr>
        <w:jc w:val="both"/>
        <w:rPr>
          <w:rFonts w:ascii="Arial" w:hAnsi="Arial" w:cs="Arial"/>
          <w:sz w:val="10"/>
          <w:szCs w:val="10"/>
        </w:rPr>
      </w:pPr>
    </w:p>
    <w:p w:rsidR="00652D57" w:rsidRPr="007C2947" w:rsidRDefault="00652D57" w:rsidP="007C2947">
      <w:pPr>
        <w:numPr>
          <w:ilvl w:val="0"/>
          <w:numId w:val="31"/>
        </w:numPr>
        <w:jc w:val="both"/>
        <w:rPr>
          <w:rFonts w:ascii="Arial" w:hAnsi="Arial" w:cs="Arial"/>
          <w:sz w:val="22"/>
          <w:szCs w:val="22"/>
        </w:rPr>
      </w:pPr>
      <w:r w:rsidRPr="007C2947">
        <w:rPr>
          <w:rFonts w:ascii="Arial" w:hAnsi="Arial" w:cs="Arial"/>
          <w:sz w:val="22"/>
          <w:szCs w:val="22"/>
        </w:rPr>
        <w:t xml:space="preserve">Zleceniobiorca zobowiązany jest do poinformowania Zleceniodawcy w formie pisemnej </w:t>
      </w:r>
      <w:r w:rsidRPr="007C2947">
        <w:rPr>
          <w:rFonts w:ascii="Arial" w:hAnsi="Arial" w:cs="Arial"/>
          <w:sz w:val="22"/>
          <w:szCs w:val="22"/>
        </w:rPr>
        <w:br/>
        <w:t xml:space="preserve">o wszystkich zmianach dotyczących </w:t>
      </w:r>
      <w:r w:rsidRPr="007C2947">
        <w:rPr>
          <w:rFonts w:ascii="Arial" w:hAnsi="Arial" w:cs="Arial"/>
          <w:sz w:val="22"/>
          <w:szCs w:val="22"/>
          <w:u w:val="single"/>
        </w:rPr>
        <w:t>harmonogramu</w:t>
      </w:r>
      <w:r w:rsidRPr="007C2947">
        <w:rPr>
          <w:rFonts w:ascii="Arial" w:hAnsi="Arial" w:cs="Arial"/>
          <w:sz w:val="22"/>
          <w:szCs w:val="22"/>
        </w:rPr>
        <w:t xml:space="preserve"> realizacji zadania. Zmiana wymaga przedłożenia aktualnego harmonogramu oraz pisemnej akceptacji ze strony zleceniodawcy.</w:t>
      </w:r>
    </w:p>
    <w:p w:rsidR="00652D57" w:rsidRPr="00F317B5" w:rsidRDefault="00652D57" w:rsidP="003A31AD">
      <w:pPr>
        <w:pStyle w:val="Akapitzlist"/>
        <w:rPr>
          <w:rFonts w:ascii="Arial" w:hAnsi="Arial" w:cs="Arial"/>
          <w:sz w:val="10"/>
          <w:szCs w:val="10"/>
        </w:rPr>
      </w:pPr>
    </w:p>
    <w:p w:rsidR="00652D57" w:rsidRPr="007C2947" w:rsidRDefault="00652D57" w:rsidP="007C2947">
      <w:pPr>
        <w:numPr>
          <w:ilvl w:val="0"/>
          <w:numId w:val="31"/>
        </w:numPr>
        <w:jc w:val="both"/>
        <w:rPr>
          <w:rFonts w:ascii="Arial" w:hAnsi="Arial" w:cs="Arial"/>
          <w:sz w:val="22"/>
          <w:szCs w:val="22"/>
        </w:rPr>
      </w:pPr>
      <w:r w:rsidRPr="007C2947">
        <w:rPr>
          <w:rFonts w:ascii="Arial" w:hAnsi="Arial" w:cs="Arial"/>
          <w:sz w:val="22"/>
          <w:szCs w:val="22"/>
        </w:rPr>
        <w:t xml:space="preserve">Zleceniobiorca zobowiązany jest do poinformowania Zleceniodawcy w formie pisemnej </w:t>
      </w:r>
      <w:r w:rsidRPr="007C2947">
        <w:rPr>
          <w:rFonts w:ascii="Arial" w:hAnsi="Arial" w:cs="Arial"/>
          <w:sz w:val="22"/>
          <w:szCs w:val="22"/>
        </w:rPr>
        <w:br/>
        <w:t xml:space="preserve">o wszystkich zmianach dotyczących </w:t>
      </w:r>
      <w:r w:rsidRPr="007C2947">
        <w:rPr>
          <w:rFonts w:ascii="Arial" w:hAnsi="Arial" w:cs="Arial"/>
          <w:sz w:val="22"/>
          <w:szCs w:val="22"/>
          <w:u w:val="single"/>
        </w:rPr>
        <w:t>osób zaangażowanych</w:t>
      </w:r>
      <w:r w:rsidRPr="007C2947">
        <w:rPr>
          <w:rFonts w:ascii="Arial" w:hAnsi="Arial" w:cs="Arial"/>
          <w:sz w:val="22"/>
          <w:szCs w:val="22"/>
        </w:rPr>
        <w:t xml:space="preserve"> w</w:t>
      </w:r>
      <w:r>
        <w:rPr>
          <w:rFonts w:ascii="Arial" w:hAnsi="Arial" w:cs="Arial"/>
          <w:sz w:val="22"/>
          <w:szCs w:val="22"/>
        </w:rPr>
        <w:t xml:space="preserve"> </w:t>
      </w:r>
      <w:r w:rsidRPr="007C2947">
        <w:rPr>
          <w:rFonts w:ascii="Arial" w:hAnsi="Arial" w:cs="Arial"/>
          <w:sz w:val="22"/>
          <w:szCs w:val="22"/>
        </w:rPr>
        <w:t>wykonanie zadania przed dokonaniem zmiany.</w:t>
      </w:r>
      <w:r w:rsidRPr="007C2947">
        <w:rPr>
          <w:rFonts w:ascii="Arial" w:hAnsi="Arial" w:cs="Arial"/>
          <w:color w:val="244061"/>
          <w:sz w:val="22"/>
          <w:szCs w:val="22"/>
        </w:rPr>
        <w:t xml:space="preserve"> </w:t>
      </w:r>
      <w:r w:rsidRPr="007C2947">
        <w:rPr>
          <w:rFonts w:ascii="Arial" w:hAnsi="Arial" w:cs="Arial"/>
          <w:sz w:val="22"/>
          <w:szCs w:val="22"/>
        </w:rPr>
        <w:t>Kwalifikacje nowego realizatora zadania nie mogą odbiegać od kwalifikacji osoby przedstawionej w ofercie realizacji zadania publicznego.</w:t>
      </w:r>
    </w:p>
    <w:p w:rsidR="00652D57" w:rsidRPr="00F317B5" w:rsidRDefault="00652D57" w:rsidP="00315920">
      <w:pPr>
        <w:jc w:val="both"/>
        <w:rPr>
          <w:rFonts w:ascii="Arial" w:hAnsi="Arial" w:cs="Arial"/>
          <w:sz w:val="10"/>
          <w:szCs w:val="10"/>
        </w:rPr>
      </w:pPr>
    </w:p>
    <w:p w:rsidR="00652D57" w:rsidRPr="007C2947" w:rsidRDefault="00652D57" w:rsidP="00453085">
      <w:pPr>
        <w:numPr>
          <w:ilvl w:val="0"/>
          <w:numId w:val="31"/>
        </w:numPr>
        <w:jc w:val="both"/>
        <w:rPr>
          <w:rFonts w:ascii="Arial" w:hAnsi="Arial" w:cs="Arial"/>
          <w:sz w:val="22"/>
          <w:szCs w:val="22"/>
        </w:rPr>
      </w:pPr>
      <w:r w:rsidRPr="007C2947">
        <w:rPr>
          <w:rFonts w:ascii="Arial" w:hAnsi="Arial" w:cs="Arial"/>
          <w:sz w:val="22"/>
          <w:szCs w:val="22"/>
        </w:rPr>
        <w:t xml:space="preserve">Zadanie może być realizowane wyłącznie w terminie określonym w umowie realizacji zadania </w:t>
      </w:r>
      <w:r>
        <w:rPr>
          <w:rFonts w:ascii="Arial" w:hAnsi="Arial" w:cs="Arial"/>
          <w:sz w:val="22"/>
          <w:szCs w:val="22"/>
        </w:rPr>
        <w:t xml:space="preserve">  </w:t>
      </w:r>
      <w:r w:rsidRPr="007C2947">
        <w:rPr>
          <w:rFonts w:ascii="Arial" w:hAnsi="Arial" w:cs="Arial"/>
          <w:sz w:val="22"/>
          <w:szCs w:val="22"/>
        </w:rPr>
        <w:t xml:space="preserve">tj. </w:t>
      </w:r>
      <w:r w:rsidRPr="007C2947">
        <w:rPr>
          <w:rFonts w:ascii="Arial" w:hAnsi="Arial" w:cs="Arial"/>
          <w:b/>
          <w:bCs/>
          <w:sz w:val="22"/>
          <w:szCs w:val="22"/>
        </w:rPr>
        <w:t xml:space="preserve">od </w:t>
      </w:r>
      <w:r>
        <w:rPr>
          <w:rFonts w:ascii="Arial" w:hAnsi="Arial" w:cs="Arial"/>
          <w:b/>
          <w:bCs/>
          <w:sz w:val="22"/>
          <w:szCs w:val="22"/>
        </w:rPr>
        <w:t>….. 2017 r. do ….2017</w:t>
      </w:r>
      <w:r w:rsidRPr="007C2947">
        <w:rPr>
          <w:rFonts w:ascii="Arial" w:hAnsi="Arial" w:cs="Arial"/>
          <w:b/>
          <w:bCs/>
          <w:sz w:val="22"/>
          <w:szCs w:val="22"/>
        </w:rPr>
        <w:t>r.</w:t>
      </w:r>
    </w:p>
    <w:p w:rsidR="00652D57" w:rsidRPr="00F317B5" w:rsidRDefault="00652D57" w:rsidP="00453085">
      <w:pPr>
        <w:pStyle w:val="Akapitzlist"/>
        <w:rPr>
          <w:rFonts w:ascii="Arial" w:hAnsi="Arial" w:cs="Arial"/>
          <w:sz w:val="10"/>
          <w:szCs w:val="10"/>
        </w:rPr>
      </w:pPr>
    </w:p>
    <w:p w:rsidR="00652D57" w:rsidRPr="0037436F" w:rsidRDefault="00652D57" w:rsidP="00453085">
      <w:pPr>
        <w:numPr>
          <w:ilvl w:val="0"/>
          <w:numId w:val="31"/>
        </w:numPr>
        <w:jc w:val="both"/>
        <w:rPr>
          <w:rFonts w:ascii="Arial" w:hAnsi="Arial" w:cs="Arial"/>
          <w:sz w:val="22"/>
          <w:szCs w:val="22"/>
        </w:rPr>
      </w:pPr>
      <w:r w:rsidRPr="00A2716B">
        <w:rPr>
          <w:rFonts w:ascii="Arial" w:hAnsi="Arial" w:cs="Arial"/>
          <w:sz w:val="22"/>
          <w:szCs w:val="22"/>
        </w:rPr>
        <w:t>Dokonanie zakupu</w:t>
      </w:r>
      <w:r>
        <w:rPr>
          <w:rFonts w:ascii="Arial" w:hAnsi="Arial" w:cs="Arial"/>
          <w:sz w:val="22"/>
          <w:szCs w:val="22"/>
        </w:rPr>
        <w:t xml:space="preserve"> </w:t>
      </w:r>
      <w:r w:rsidRPr="007C2947">
        <w:rPr>
          <w:rFonts w:ascii="Arial" w:hAnsi="Arial" w:cs="Arial"/>
          <w:sz w:val="22"/>
          <w:szCs w:val="22"/>
        </w:rPr>
        <w:t> przed datą podpisania umowy i po terminie określonym w </w:t>
      </w:r>
      <w:r>
        <w:rPr>
          <w:rFonts w:ascii="Arial" w:hAnsi="Arial" w:cs="Arial"/>
          <w:sz w:val="22"/>
          <w:szCs w:val="22"/>
        </w:rPr>
        <w:t>umowi</w:t>
      </w:r>
      <w:r w:rsidRPr="007C2947">
        <w:rPr>
          <w:rFonts w:ascii="Arial" w:hAnsi="Arial" w:cs="Arial"/>
          <w:sz w:val="22"/>
          <w:szCs w:val="22"/>
        </w:rPr>
        <w:t xml:space="preserve">e jako koniec realizacji zadania uznane zostaną za środki wykorzystane niezgodnie z przeznaczeniem. </w:t>
      </w:r>
      <w:r w:rsidRPr="0037436F">
        <w:rPr>
          <w:rFonts w:ascii="Arial" w:hAnsi="Arial" w:cs="Arial"/>
          <w:sz w:val="22"/>
          <w:szCs w:val="22"/>
        </w:rPr>
        <w:t>Wszystkie poniesione wydatki winny być uregulowane w terminie do 14 dni od dnia zakończenia</w:t>
      </w:r>
      <w:r w:rsidRPr="0037436F">
        <w:rPr>
          <w:rFonts w:ascii="Arial" w:hAnsi="Arial" w:cs="Arial"/>
          <w:b/>
          <w:bCs/>
          <w:sz w:val="22"/>
          <w:szCs w:val="22"/>
        </w:rPr>
        <w:t xml:space="preserve"> </w:t>
      </w:r>
      <w:r w:rsidRPr="0037436F">
        <w:rPr>
          <w:rFonts w:ascii="Arial" w:hAnsi="Arial" w:cs="Arial"/>
          <w:sz w:val="22"/>
          <w:szCs w:val="22"/>
        </w:rPr>
        <w:t>realizacji zadania określonego w umowie.</w:t>
      </w:r>
    </w:p>
    <w:p w:rsidR="00652D57" w:rsidRPr="00F317B5" w:rsidRDefault="00652D57" w:rsidP="00C1194B">
      <w:pPr>
        <w:jc w:val="both"/>
        <w:rPr>
          <w:rFonts w:ascii="Arial" w:hAnsi="Arial" w:cs="Arial"/>
          <w:sz w:val="6"/>
          <w:szCs w:val="6"/>
        </w:rPr>
      </w:pPr>
    </w:p>
    <w:p w:rsidR="00652D57" w:rsidRPr="007C2947" w:rsidRDefault="00652D57" w:rsidP="00F317B5">
      <w:pPr>
        <w:numPr>
          <w:ilvl w:val="0"/>
          <w:numId w:val="2"/>
        </w:numPr>
        <w:tabs>
          <w:tab w:val="num" w:pos="284"/>
        </w:tabs>
        <w:ind w:left="1080" w:hanging="371"/>
        <w:jc w:val="both"/>
        <w:rPr>
          <w:rFonts w:ascii="Arial" w:hAnsi="Arial" w:cs="Arial"/>
          <w:sz w:val="22"/>
          <w:szCs w:val="22"/>
        </w:rPr>
      </w:pPr>
      <w:r w:rsidRPr="007C2947">
        <w:rPr>
          <w:rFonts w:ascii="Arial" w:hAnsi="Arial" w:cs="Arial"/>
          <w:sz w:val="22"/>
          <w:szCs w:val="22"/>
        </w:rPr>
        <w:t>Wszystkie faktury/rachunki dotyczące realizowanego projektu muszą być wystawione wyłącznie na danego Zleceniobiorcę.</w:t>
      </w:r>
    </w:p>
    <w:p w:rsidR="00652D57" w:rsidRPr="00F317B5" w:rsidRDefault="00652D57" w:rsidP="00F317B5">
      <w:pPr>
        <w:ind w:left="1080" w:hanging="371"/>
        <w:jc w:val="both"/>
        <w:rPr>
          <w:rFonts w:ascii="Arial" w:hAnsi="Arial" w:cs="Arial"/>
          <w:sz w:val="6"/>
          <w:szCs w:val="6"/>
        </w:rPr>
      </w:pPr>
    </w:p>
    <w:p w:rsidR="00652D57" w:rsidRPr="007C2947" w:rsidRDefault="00652D57" w:rsidP="00F317B5">
      <w:pPr>
        <w:numPr>
          <w:ilvl w:val="0"/>
          <w:numId w:val="2"/>
        </w:numPr>
        <w:tabs>
          <w:tab w:val="num" w:pos="284"/>
        </w:tabs>
        <w:ind w:left="1080" w:hanging="371"/>
        <w:jc w:val="both"/>
        <w:rPr>
          <w:rFonts w:ascii="Arial" w:hAnsi="Arial" w:cs="Arial"/>
          <w:sz w:val="22"/>
          <w:szCs w:val="22"/>
        </w:rPr>
      </w:pPr>
      <w:r w:rsidRPr="007C2947">
        <w:rPr>
          <w:rFonts w:ascii="Arial" w:hAnsi="Arial" w:cs="Arial"/>
          <w:sz w:val="22"/>
          <w:szCs w:val="22"/>
        </w:rPr>
        <w:t>Udokumentowane muszą być wszystkie wydatki – zarówno te ponoszone ze środków dotacji, jak i po stronie wkładu własnego.</w:t>
      </w:r>
    </w:p>
    <w:p w:rsidR="00652D57" w:rsidRPr="00F317B5" w:rsidRDefault="00652D57" w:rsidP="00F317B5">
      <w:pPr>
        <w:ind w:left="1080" w:hanging="371"/>
        <w:jc w:val="both"/>
        <w:rPr>
          <w:rFonts w:ascii="Arial" w:hAnsi="Arial" w:cs="Arial"/>
          <w:sz w:val="6"/>
          <w:szCs w:val="6"/>
        </w:rPr>
      </w:pPr>
    </w:p>
    <w:p w:rsidR="00652D57" w:rsidRPr="007C2947" w:rsidRDefault="00652D57" w:rsidP="00F317B5">
      <w:pPr>
        <w:numPr>
          <w:ilvl w:val="0"/>
          <w:numId w:val="2"/>
        </w:numPr>
        <w:tabs>
          <w:tab w:val="num" w:pos="284"/>
        </w:tabs>
        <w:ind w:left="1080" w:hanging="371"/>
        <w:jc w:val="both"/>
        <w:rPr>
          <w:rFonts w:ascii="Arial" w:hAnsi="Arial" w:cs="Arial"/>
          <w:sz w:val="22"/>
          <w:szCs w:val="22"/>
        </w:rPr>
      </w:pPr>
      <w:r w:rsidRPr="007C2947">
        <w:rPr>
          <w:rFonts w:ascii="Arial" w:hAnsi="Arial" w:cs="Arial"/>
          <w:sz w:val="22"/>
          <w:szCs w:val="22"/>
        </w:rPr>
        <w:t xml:space="preserve">Konieczne jest posiadanie dokumentów uregulowania (zapłacenia) należności określonych w fakturach. </w:t>
      </w:r>
    </w:p>
    <w:p w:rsidR="00652D57" w:rsidRPr="00F317B5" w:rsidRDefault="00652D57" w:rsidP="00F317B5">
      <w:pPr>
        <w:pStyle w:val="Akapitzlist"/>
        <w:ind w:left="1080" w:hanging="371"/>
        <w:rPr>
          <w:rFonts w:ascii="Arial" w:hAnsi="Arial" w:cs="Arial"/>
          <w:sz w:val="6"/>
          <w:szCs w:val="6"/>
        </w:rPr>
      </w:pPr>
    </w:p>
    <w:p w:rsidR="00652D57" w:rsidRPr="007C2947" w:rsidRDefault="00652D57" w:rsidP="00F317B5">
      <w:pPr>
        <w:numPr>
          <w:ilvl w:val="0"/>
          <w:numId w:val="2"/>
        </w:numPr>
        <w:tabs>
          <w:tab w:val="num" w:pos="284"/>
        </w:tabs>
        <w:ind w:left="1080" w:hanging="371"/>
        <w:jc w:val="both"/>
        <w:rPr>
          <w:rFonts w:ascii="Arial" w:hAnsi="Arial" w:cs="Arial"/>
          <w:sz w:val="22"/>
          <w:szCs w:val="22"/>
        </w:rPr>
      </w:pPr>
      <w:r w:rsidRPr="007C2947">
        <w:rPr>
          <w:rFonts w:ascii="Arial" w:hAnsi="Arial" w:cs="Arial"/>
          <w:sz w:val="22"/>
          <w:szCs w:val="22"/>
        </w:rPr>
        <w:t xml:space="preserve">Płatności należy dokonywać bezgotówkowo. </w:t>
      </w:r>
    </w:p>
    <w:p w:rsidR="00652D57" w:rsidRPr="007C2947" w:rsidRDefault="00652D57" w:rsidP="00F317B5">
      <w:pPr>
        <w:ind w:left="1080"/>
        <w:jc w:val="both"/>
        <w:rPr>
          <w:rFonts w:ascii="Arial" w:hAnsi="Arial" w:cs="Arial"/>
          <w:sz w:val="22"/>
          <w:szCs w:val="22"/>
        </w:rPr>
      </w:pPr>
      <w:r w:rsidRPr="007C2947">
        <w:rPr>
          <w:rFonts w:ascii="Arial" w:hAnsi="Arial" w:cs="Arial"/>
          <w:sz w:val="22"/>
          <w:szCs w:val="22"/>
        </w:rPr>
        <w:t>Dowodem uregulowania należności będzie wyciąg bankowy lub polecenie przelewu.</w:t>
      </w:r>
    </w:p>
    <w:p w:rsidR="00652D57" w:rsidRPr="00F317B5" w:rsidRDefault="00652D57" w:rsidP="00F317B5">
      <w:pPr>
        <w:ind w:left="1080" w:hanging="371"/>
        <w:jc w:val="both"/>
        <w:rPr>
          <w:rFonts w:ascii="Arial" w:hAnsi="Arial" w:cs="Arial"/>
          <w:sz w:val="6"/>
          <w:szCs w:val="6"/>
        </w:rPr>
      </w:pPr>
    </w:p>
    <w:p w:rsidR="00652D57" w:rsidRPr="007C2947" w:rsidRDefault="00652D57" w:rsidP="00F317B5">
      <w:pPr>
        <w:numPr>
          <w:ilvl w:val="0"/>
          <w:numId w:val="2"/>
        </w:numPr>
        <w:tabs>
          <w:tab w:val="num" w:pos="284"/>
        </w:tabs>
        <w:ind w:left="1080" w:hanging="371"/>
        <w:jc w:val="both"/>
        <w:rPr>
          <w:rFonts w:ascii="Arial" w:hAnsi="Arial" w:cs="Arial"/>
          <w:sz w:val="22"/>
          <w:szCs w:val="22"/>
        </w:rPr>
      </w:pPr>
      <w:r w:rsidRPr="007C2947">
        <w:rPr>
          <w:rFonts w:ascii="Arial" w:hAnsi="Arial" w:cs="Arial"/>
          <w:sz w:val="22"/>
          <w:szCs w:val="22"/>
        </w:rPr>
        <w:t xml:space="preserve">W uzasadnionych przypadkach dopuszcza się płatności gotówkowe. </w:t>
      </w:r>
    </w:p>
    <w:p w:rsidR="00652D57" w:rsidRPr="007C2947" w:rsidRDefault="00652D57" w:rsidP="00F317B5">
      <w:pPr>
        <w:ind w:left="1080"/>
        <w:jc w:val="both"/>
        <w:rPr>
          <w:rFonts w:ascii="Arial" w:hAnsi="Arial" w:cs="Arial"/>
          <w:sz w:val="22"/>
          <w:szCs w:val="22"/>
        </w:rPr>
      </w:pPr>
      <w:r w:rsidRPr="007C2947">
        <w:rPr>
          <w:rFonts w:ascii="Arial" w:hAnsi="Arial" w:cs="Arial"/>
          <w:sz w:val="22"/>
          <w:szCs w:val="22"/>
        </w:rPr>
        <w:t xml:space="preserve">Zobowiązanie uznaje się za uregulowane gotówką, jeśli na fakturze widnieje zapis </w:t>
      </w:r>
      <w:r w:rsidRPr="007C2947">
        <w:rPr>
          <w:rFonts w:ascii="Arial" w:hAnsi="Arial" w:cs="Arial"/>
          <w:i/>
          <w:iCs/>
          <w:sz w:val="22"/>
          <w:szCs w:val="22"/>
        </w:rPr>
        <w:t>„zapłacono gotówką”</w:t>
      </w:r>
      <w:r w:rsidRPr="007C2947">
        <w:rPr>
          <w:rFonts w:ascii="Arial" w:hAnsi="Arial" w:cs="Arial"/>
          <w:sz w:val="22"/>
          <w:szCs w:val="22"/>
        </w:rPr>
        <w:t xml:space="preserve"> lub „</w:t>
      </w:r>
      <w:r w:rsidRPr="007C2947">
        <w:rPr>
          <w:rFonts w:ascii="Arial" w:hAnsi="Arial" w:cs="Arial"/>
          <w:i/>
          <w:iCs/>
          <w:sz w:val="22"/>
          <w:szCs w:val="22"/>
        </w:rPr>
        <w:t>do zapłaty 0 zł.”</w:t>
      </w:r>
      <w:r w:rsidRPr="007C2947">
        <w:rPr>
          <w:rFonts w:ascii="Arial" w:hAnsi="Arial" w:cs="Arial"/>
          <w:sz w:val="22"/>
          <w:szCs w:val="22"/>
        </w:rPr>
        <w:t>.</w:t>
      </w:r>
    </w:p>
    <w:p w:rsidR="00652D57" w:rsidRPr="007C2947" w:rsidRDefault="00652D57" w:rsidP="00F317B5">
      <w:pPr>
        <w:ind w:left="1080"/>
        <w:jc w:val="both"/>
        <w:rPr>
          <w:rFonts w:ascii="Arial" w:hAnsi="Arial" w:cs="Arial"/>
          <w:sz w:val="22"/>
          <w:szCs w:val="22"/>
        </w:rPr>
      </w:pPr>
      <w:r w:rsidRPr="007C2947">
        <w:rPr>
          <w:rFonts w:ascii="Arial" w:hAnsi="Arial" w:cs="Arial"/>
          <w:sz w:val="22"/>
          <w:szCs w:val="22"/>
        </w:rPr>
        <w:t xml:space="preserve">Jeżeli z treści dokumentu nie wynika wyraźnie, że należność została uregulowana to, powinna się na nim znaleźć adnotacja </w:t>
      </w:r>
      <w:r w:rsidRPr="007C2947">
        <w:rPr>
          <w:rFonts w:ascii="Arial" w:hAnsi="Arial" w:cs="Arial"/>
          <w:i/>
          <w:iCs/>
          <w:sz w:val="22"/>
          <w:szCs w:val="22"/>
        </w:rPr>
        <w:t>„zapłacono gotówką”</w:t>
      </w:r>
      <w:r w:rsidRPr="007C2947">
        <w:rPr>
          <w:rFonts w:ascii="Arial" w:hAnsi="Arial" w:cs="Arial"/>
          <w:sz w:val="22"/>
          <w:szCs w:val="22"/>
        </w:rPr>
        <w:t xml:space="preserve"> wraz z datą i podpisem otrzymującego zapłatę.</w:t>
      </w:r>
    </w:p>
    <w:p w:rsidR="00652D57" w:rsidRPr="00F317B5" w:rsidRDefault="00652D57" w:rsidP="00F317B5">
      <w:pPr>
        <w:ind w:left="1080" w:hanging="371"/>
        <w:jc w:val="both"/>
        <w:rPr>
          <w:rFonts w:ascii="Arial" w:hAnsi="Arial" w:cs="Arial"/>
          <w:sz w:val="6"/>
          <w:szCs w:val="6"/>
        </w:rPr>
      </w:pPr>
    </w:p>
    <w:p w:rsidR="00652D57" w:rsidRPr="007C2947" w:rsidRDefault="00652D57" w:rsidP="00F317B5">
      <w:pPr>
        <w:numPr>
          <w:ilvl w:val="0"/>
          <w:numId w:val="2"/>
        </w:numPr>
        <w:tabs>
          <w:tab w:val="num" w:pos="284"/>
        </w:tabs>
        <w:ind w:left="1080" w:hanging="371"/>
        <w:jc w:val="both"/>
        <w:rPr>
          <w:rFonts w:ascii="Arial" w:hAnsi="Arial" w:cs="Arial"/>
          <w:color w:val="1F497D"/>
          <w:sz w:val="22"/>
          <w:szCs w:val="22"/>
        </w:rPr>
      </w:pPr>
      <w:r w:rsidRPr="007C2947">
        <w:rPr>
          <w:rFonts w:ascii="Arial" w:hAnsi="Arial" w:cs="Arial"/>
          <w:sz w:val="22"/>
          <w:szCs w:val="22"/>
        </w:rPr>
        <w:t xml:space="preserve">Zleceniobiorca zobowiązany jest do prowadzenia wyodrębnionej ewidencji księgowej środków otrzymanych na realizację umowy. </w:t>
      </w:r>
    </w:p>
    <w:p w:rsidR="00652D57" w:rsidRPr="00F317B5" w:rsidRDefault="00652D57" w:rsidP="00F317B5">
      <w:pPr>
        <w:ind w:left="1080"/>
        <w:jc w:val="both"/>
        <w:rPr>
          <w:rFonts w:ascii="Arial" w:hAnsi="Arial" w:cs="Arial"/>
          <w:sz w:val="22"/>
          <w:szCs w:val="22"/>
        </w:rPr>
      </w:pPr>
      <w:r w:rsidRPr="007C2947">
        <w:rPr>
          <w:rFonts w:ascii="Arial" w:hAnsi="Arial" w:cs="Arial"/>
          <w:sz w:val="22"/>
          <w:szCs w:val="22"/>
        </w:rPr>
        <w:t xml:space="preserve">Księgowość powinna być prowadzona w okresie sprawozdawczym tj. na bieżąco (zgodnie </w:t>
      </w:r>
      <w:r>
        <w:rPr>
          <w:rFonts w:ascii="Arial" w:hAnsi="Arial" w:cs="Arial"/>
          <w:sz w:val="22"/>
          <w:szCs w:val="22"/>
        </w:rPr>
        <w:br/>
      </w:r>
      <w:r w:rsidRPr="007C2947">
        <w:rPr>
          <w:rFonts w:ascii="Arial" w:hAnsi="Arial" w:cs="Arial"/>
          <w:sz w:val="22"/>
          <w:szCs w:val="22"/>
        </w:rPr>
        <w:t>z ustawą o rachunkowości). Każdy dokument księgowy musi zawierać dekretacje (numer dokumentu z ksiąg rachunkowych, numery kont wyodrębnionej ewidencji księgowej zadania).</w:t>
      </w:r>
      <w:r w:rsidRPr="007C2947">
        <w:rPr>
          <w:rFonts w:ascii="Arial" w:hAnsi="Arial" w:cs="Arial"/>
          <w:color w:val="FF0000"/>
          <w:sz w:val="22"/>
          <w:szCs w:val="22"/>
        </w:rPr>
        <w:t xml:space="preserve"> </w:t>
      </w:r>
    </w:p>
    <w:p w:rsidR="00652D57" w:rsidRPr="007C2947" w:rsidRDefault="00652D57" w:rsidP="00D70B91">
      <w:pPr>
        <w:numPr>
          <w:ilvl w:val="0"/>
          <w:numId w:val="2"/>
        </w:numPr>
        <w:tabs>
          <w:tab w:val="num" w:pos="284"/>
        </w:tabs>
        <w:ind w:left="1080"/>
        <w:jc w:val="both"/>
        <w:rPr>
          <w:rFonts w:ascii="Arial" w:hAnsi="Arial" w:cs="Arial"/>
          <w:color w:val="FF0000"/>
          <w:sz w:val="22"/>
          <w:szCs w:val="22"/>
        </w:rPr>
      </w:pPr>
      <w:r w:rsidRPr="007C2947">
        <w:rPr>
          <w:rFonts w:ascii="Arial" w:hAnsi="Arial" w:cs="Arial"/>
          <w:b/>
          <w:bCs/>
          <w:sz w:val="22"/>
          <w:szCs w:val="22"/>
        </w:rPr>
        <w:t xml:space="preserve">Oryginały dokumentów finansowych należy opisać zgodnie ze wzorem stanowiącym </w:t>
      </w:r>
      <w:r w:rsidRPr="007C2947">
        <w:rPr>
          <w:rFonts w:ascii="Arial" w:hAnsi="Arial" w:cs="Arial"/>
          <w:i/>
          <w:iCs/>
          <w:sz w:val="22"/>
          <w:szCs w:val="22"/>
        </w:rPr>
        <w:t xml:space="preserve"> </w:t>
      </w:r>
      <w:r w:rsidRPr="007C2947">
        <w:rPr>
          <w:rFonts w:ascii="Arial" w:hAnsi="Arial" w:cs="Arial"/>
          <w:sz w:val="22"/>
          <w:szCs w:val="22"/>
        </w:rPr>
        <w:t xml:space="preserve">załącznik do niniejszych zasad, dostępnym również na stronie internetowej ROPS Rzeszów </w:t>
      </w:r>
      <w:hyperlink r:id="rId7" w:history="1">
        <w:r w:rsidRPr="00085BFD">
          <w:rPr>
            <w:rStyle w:val="Hipercze"/>
            <w:rFonts w:ascii="Arial" w:hAnsi="Arial" w:cs="Arial"/>
            <w:color w:val="auto"/>
            <w:sz w:val="22"/>
            <w:szCs w:val="22"/>
          </w:rPr>
          <w:t>www.rops.rzeszow.pl</w:t>
        </w:r>
      </w:hyperlink>
      <w:r w:rsidRPr="00085BFD">
        <w:t xml:space="preserve"> </w:t>
      </w:r>
      <w:r w:rsidRPr="00085BFD">
        <w:rPr>
          <w:rFonts w:ascii="Arial" w:hAnsi="Arial" w:cs="Arial"/>
          <w:sz w:val="22"/>
          <w:szCs w:val="22"/>
        </w:rPr>
        <w:t>zakładka</w:t>
      </w:r>
      <w:r w:rsidR="009E5A66" w:rsidRPr="00085BFD">
        <w:rPr>
          <w:rFonts w:ascii="Arial" w:hAnsi="Arial" w:cs="Arial"/>
          <w:sz w:val="22"/>
          <w:szCs w:val="22"/>
        </w:rPr>
        <w:t xml:space="preserve"> aktualne</w:t>
      </w:r>
      <w:r w:rsidR="004B6D82" w:rsidRPr="00085BFD">
        <w:rPr>
          <w:rFonts w:ascii="Arial" w:hAnsi="Arial" w:cs="Arial"/>
          <w:sz w:val="22"/>
          <w:szCs w:val="22"/>
        </w:rPr>
        <w:t xml:space="preserve"> konkursy ofert</w:t>
      </w:r>
    </w:p>
    <w:p w:rsidR="00652D57" w:rsidRPr="00F317B5" w:rsidRDefault="00652D57" w:rsidP="00D70B91">
      <w:pPr>
        <w:pStyle w:val="Bezodstpw"/>
        <w:tabs>
          <w:tab w:val="num" w:pos="284"/>
        </w:tabs>
        <w:ind w:left="1080" w:hanging="360"/>
        <w:jc w:val="both"/>
        <w:rPr>
          <w:rFonts w:ascii="Arial" w:hAnsi="Arial" w:cs="Arial"/>
          <w:b/>
          <w:bCs/>
          <w:sz w:val="6"/>
          <w:szCs w:val="6"/>
        </w:rPr>
      </w:pPr>
    </w:p>
    <w:p w:rsidR="00652D57" w:rsidRPr="007C2947" w:rsidRDefault="00652D57" w:rsidP="00D70B91">
      <w:pPr>
        <w:numPr>
          <w:ilvl w:val="0"/>
          <w:numId w:val="2"/>
        </w:numPr>
        <w:ind w:left="1080"/>
        <w:jc w:val="both"/>
        <w:rPr>
          <w:rFonts w:ascii="Arial" w:hAnsi="Arial" w:cs="Arial"/>
          <w:sz w:val="22"/>
          <w:szCs w:val="22"/>
        </w:rPr>
      </w:pPr>
      <w:r w:rsidRPr="007C2947">
        <w:rPr>
          <w:rFonts w:ascii="Arial" w:hAnsi="Arial" w:cs="Arial"/>
          <w:sz w:val="22"/>
          <w:szCs w:val="22"/>
        </w:rPr>
        <w:lastRenderedPageBreak/>
        <w:t xml:space="preserve">Opis powinien znajdować się na odwrocie dokumentu. </w:t>
      </w:r>
    </w:p>
    <w:p w:rsidR="00652D57" w:rsidRPr="007C2947" w:rsidRDefault="00652D57" w:rsidP="009A39F6">
      <w:pPr>
        <w:ind w:left="1134"/>
        <w:jc w:val="both"/>
        <w:rPr>
          <w:rFonts w:ascii="Arial" w:hAnsi="Arial" w:cs="Arial"/>
          <w:sz w:val="22"/>
          <w:szCs w:val="22"/>
        </w:rPr>
      </w:pPr>
      <w:r w:rsidRPr="007C2947">
        <w:rPr>
          <w:rFonts w:ascii="Arial" w:hAnsi="Arial" w:cs="Arial"/>
          <w:sz w:val="22"/>
          <w:szCs w:val="22"/>
        </w:rPr>
        <w:t xml:space="preserve">W przypadku gdy treść opisu nie zmieści się na odwrocie faktury, należy sporządzić załącznik nr 1 oraz umieścić następującą informację na fakturze: </w:t>
      </w:r>
    </w:p>
    <w:p w:rsidR="00652D57" w:rsidRPr="007C2947" w:rsidRDefault="00652D57" w:rsidP="00227231">
      <w:pPr>
        <w:ind w:left="1134"/>
        <w:jc w:val="both"/>
        <w:rPr>
          <w:rFonts w:ascii="Arial" w:hAnsi="Arial" w:cs="Arial"/>
          <w:i/>
          <w:iCs/>
          <w:sz w:val="22"/>
          <w:szCs w:val="22"/>
        </w:rPr>
      </w:pPr>
      <w:r w:rsidRPr="007C2947">
        <w:rPr>
          <w:rFonts w:ascii="Arial" w:hAnsi="Arial" w:cs="Arial"/>
          <w:i/>
          <w:iCs/>
          <w:sz w:val="22"/>
          <w:szCs w:val="22"/>
        </w:rPr>
        <w:t>„Brakujący opis znajduje się w załączniku nr 1 do niniejszej faktury, który jest jej integralną częścią”.</w:t>
      </w:r>
    </w:p>
    <w:p w:rsidR="00652D57" w:rsidRPr="007C2947" w:rsidRDefault="00652D57" w:rsidP="00227231">
      <w:pPr>
        <w:ind w:left="1134"/>
        <w:jc w:val="both"/>
        <w:rPr>
          <w:rFonts w:ascii="Arial" w:hAnsi="Arial" w:cs="Arial"/>
          <w:sz w:val="22"/>
          <w:szCs w:val="22"/>
        </w:rPr>
      </w:pPr>
      <w:r w:rsidRPr="007C2947">
        <w:rPr>
          <w:rFonts w:ascii="Arial" w:hAnsi="Arial" w:cs="Arial"/>
          <w:sz w:val="22"/>
          <w:szCs w:val="22"/>
        </w:rPr>
        <w:t>Załącznik do faktury musi mieć wyraźne odniesienie, że stanowi integralną cześć faktury nr ….. z dnia ….. dotyczącej zadania publicznego pn. ….. zrealizowanego w ramach umowy nr ….. z dnia …..</w:t>
      </w:r>
    </w:p>
    <w:p w:rsidR="00652D57" w:rsidRPr="00F317B5" w:rsidRDefault="00652D57" w:rsidP="00315920">
      <w:pPr>
        <w:ind w:left="1080" w:hanging="360"/>
        <w:jc w:val="both"/>
        <w:rPr>
          <w:rFonts w:ascii="Arial" w:hAnsi="Arial" w:cs="Arial"/>
          <w:sz w:val="6"/>
          <w:szCs w:val="6"/>
        </w:rPr>
      </w:pPr>
    </w:p>
    <w:p w:rsidR="00652D57" w:rsidRPr="007C2947" w:rsidRDefault="00652D57" w:rsidP="00315920">
      <w:pPr>
        <w:numPr>
          <w:ilvl w:val="0"/>
          <w:numId w:val="2"/>
        </w:numPr>
        <w:tabs>
          <w:tab w:val="num" w:pos="284"/>
        </w:tabs>
        <w:ind w:left="1080"/>
        <w:jc w:val="both"/>
        <w:rPr>
          <w:rFonts w:ascii="Arial" w:hAnsi="Arial" w:cs="Arial"/>
          <w:sz w:val="22"/>
          <w:szCs w:val="22"/>
        </w:rPr>
      </w:pPr>
      <w:r w:rsidRPr="007C2947">
        <w:rPr>
          <w:rFonts w:ascii="Arial" w:hAnsi="Arial" w:cs="Arial"/>
          <w:sz w:val="22"/>
          <w:szCs w:val="22"/>
        </w:rPr>
        <w:t xml:space="preserve">Faktury/rachunki muszą odpowiadać </w:t>
      </w:r>
      <w:r w:rsidRPr="007C2947">
        <w:rPr>
          <w:rFonts w:ascii="Arial" w:hAnsi="Arial" w:cs="Arial"/>
          <w:b/>
          <w:bCs/>
          <w:sz w:val="22"/>
          <w:szCs w:val="22"/>
        </w:rPr>
        <w:t>zakresowi rzeczowemu</w:t>
      </w:r>
      <w:r w:rsidRPr="007C2947">
        <w:rPr>
          <w:rFonts w:ascii="Arial" w:hAnsi="Arial" w:cs="Arial"/>
          <w:sz w:val="22"/>
          <w:szCs w:val="22"/>
        </w:rPr>
        <w:t xml:space="preserve"> </w:t>
      </w:r>
      <w:r w:rsidRPr="007C2947">
        <w:rPr>
          <w:rFonts w:ascii="Arial" w:hAnsi="Arial" w:cs="Arial"/>
          <w:b/>
          <w:bCs/>
          <w:sz w:val="22"/>
          <w:szCs w:val="22"/>
        </w:rPr>
        <w:t>zadania zawartego</w:t>
      </w:r>
      <w:r w:rsidRPr="007C2947">
        <w:rPr>
          <w:rFonts w:ascii="Arial" w:hAnsi="Arial" w:cs="Arial"/>
          <w:b/>
          <w:bCs/>
          <w:sz w:val="22"/>
          <w:szCs w:val="22"/>
        </w:rPr>
        <w:br/>
        <w:t>w ofercie</w:t>
      </w:r>
      <w:r w:rsidRPr="007C2947">
        <w:rPr>
          <w:rFonts w:ascii="Arial" w:hAnsi="Arial" w:cs="Arial"/>
          <w:sz w:val="22"/>
          <w:szCs w:val="22"/>
        </w:rPr>
        <w:t xml:space="preserve">, która jest integralną częścią umowy. </w:t>
      </w:r>
    </w:p>
    <w:p w:rsidR="00652D57" w:rsidRPr="00F317B5" w:rsidRDefault="00652D57" w:rsidP="00300FE0">
      <w:pPr>
        <w:jc w:val="both"/>
        <w:rPr>
          <w:rFonts w:ascii="Arial" w:hAnsi="Arial" w:cs="Arial"/>
          <w:sz w:val="6"/>
          <w:szCs w:val="6"/>
        </w:rPr>
      </w:pPr>
    </w:p>
    <w:p w:rsidR="00652D57" w:rsidRPr="007C2947" w:rsidRDefault="00652D57" w:rsidP="00315920">
      <w:pPr>
        <w:numPr>
          <w:ilvl w:val="0"/>
          <w:numId w:val="2"/>
        </w:numPr>
        <w:tabs>
          <w:tab w:val="num" w:pos="284"/>
        </w:tabs>
        <w:ind w:left="1080"/>
        <w:jc w:val="both"/>
        <w:rPr>
          <w:rFonts w:ascii="Arial" w:hAnsi="Arial" w:cs="Arial"/>
          <w:sz w:val="22"/>
          <w:szCs w:val="22"/>
        </w:rPr>
      </w:pPr>
      <w:r w:rsidRPr="007C2947">
        <w:rPr>
          <w:rFonts w:ascii="Arial" w:hAnsi="Arial" w:cs="Arial"/>
          <w:sz w:val="22"/>
          <w:szCs w:val="22"/>
        </w:rPr>
        <w:t>Wszystkie koszty muszą dotyczyć okresu realizacji i wynikać z wielkości realizowanego zadania oraz mieć swoje uzasadnienie.</w:t>
      </w:r>
    </w:p>
    <w:p w:rsidR="00652D57" w:rsidRPr="00F317B5" w:rsidRDefault="00652D57" w:rsidP="00315920">
      <w:pPr>
        <w:tabs>
          <w:tab w:val="num" w:pos="284"/>
        </w:tabs>
        <w:ind w:left="1080" w:hanging="360"/>
        <w:jc w:val="both"/>
        <w:rPr>
          <w:rFonts w:ascii="Arial" w:hAnsi="Arial" w:cs="Arial"/>
          <w:sz w:val="6"/>
          <w:szCs w:val="6"/>
        </w:rPr>
      </w:pPr>
    </w:p>
    <w:p w:rsidR="00652D57" w:rsidRPr="007C2947" w:rsidRDefault="00652D57" w:rsidP="00315920">
      <w:pPr>
        <w:numPr>
          <w:ilvl w:val="0"/>
          <w:numId w:val="2"/>
        </w:numPr>
        <w:tabs>
          <w:tab w:val="num" w:pos="284"/>
        </w:tabs>
        <w:ind w:left="1080"/>
        <w:jc w:val="both"/>
        <w:rPr>
          <w:rFonts w:ascii="Arial" w:hAnsi="Arial" w:cs="Arial"/>
          <w:sz w:val="22"/>
          <w:szCs w:val="22"/>
        </w:rPr>
      </w:pPr>
      <w:r w:rsidRPr="007C2947">
        <w:rPr>
          <w:rFonts w:ascii="Arial" w:hAnsi="Arial" w:cs="Arial"/>
          <w:sz w:val="22"/>
          <w:szCs w:val="22"/>
        </w:rPr>
        <w:t xml:space="preserve">Zakupy towarów i usług niezbędnych do realizacji zadania muszą być zrealizowane </w:t>
      </w:r>
      <w:r w:rsidRPr="007C2947">
        <w:rPr>
          <w:rFonts w:ascii="Arial" w:hAnsi="Arial" w:cs="Arial"/>
          <w:sz w:val="22"/>
          <w:szCs w:val="22"/>
        </w:rPr>
        <w:br/>
        <w:t>w terminach wykonania poszczególnych działań zawartych w harmonogramie tak, aby każdy wydatek potwierdzał spójnoś</w:t>
      </w:r>
      <w:r>
        <w:rPr>
          <w:rFonts w:ascii="Arial" w:hAnsi="Arial" w:cs="Arial"/>
          <w:sz w:val="22"/>
          <w:szCs w:val="22"/>
        </w:rPr>
        <w:t xml:space="preserve">ć z zaplanowanymi działaniami. </w:t>
      </w:r>
      <w:r w:rsidRPr="007C2947">
        <w:rPr>
          <w:rFonts w:ascii="Arial" w:hAnsi="Arial" w:cs="Arial"/>
          <w:sz w:val="22"/>
          <w:szCs w:val="22"/>
        </w:rPr>
        <w:t>W przeciwnym wypadku dany zakup uznany będzie za dotację wykorzystana niezgodnie z przeznaczeniem.</w:t>
      </w:r>
    </w:p>
    <w:p w:rsidR="00652D57" w:rsidRPr="00F317B5" w:rsidRDefault="00652D57" w:rsidP="00227231">
      <w:pPr>
        <w:jc w:val="both"/>
        <w:rPr>
          <w:rFonts w:ascii="Arial" w:hAnsi="Arial" w:cs="Arial"/>
          <w:sz w:val="10"/>
          <w:szCs w:val="10"/>
        </w:rPr>
      </w:pPr>
    </w:p>
    <w:p w:rsidR="00652D57" w:rsidRPr="007C2947" w:rsidRDefault="00652D57" w:rsidP="005B1E04">
      <w:pPr>
        <w:numPr>
          <w:ilvl w:val="0"/>
          <w:numId w:val="31"/>
        </w:numPr>
        <w:jc w:val="both"/>
        <w:rPr>
          <w:rFonts w:ascii="Arial" w:hAnsi="Arial" w:cs="Arial"/>
          <w:sz w:val="22"/>
          <w:szCs w:val="22"/>
        </w:rPr>
      </w:pPr>
      <w:r w:rsidRPr="007C2947">
        <w:rPr>
          <w:rFonts w:ascii="Arial" w:hAnsi="Arial" w:cs="Arial"/>
          <w:spacing w:val="-4"/>
          <w:sz w:val="22"/>
          <w:szCs w:val="22"/>
        </w:rPr>
        <w:t>Niedozwolone jest sfinansowanie lub refundacja całkowita lub częściowa danego wydatku dwa razy ze środków publicznych. Podwójnym finansowaniem jest w szczególności:</w:t>
      </w:r>
    </w:p>
    <w:p w:rsidR="00652D57" w:rsidRPr="00F317B5" w:rsidRDefault="00652D57" w:rsidP="004F36AD">
      <w:pPr>
        <w:ind w:left="720"/>
        <w:jc w:val="both"/>
        <w:rPr>
          <w:rFonts w:ascii="Arial" w:hAnsi="Arial" w:cs="Arial"/>
          <w:sz w:val="6"/>
          <w:szCs w:val="6"/>
        </w:rPr>
      </w:pPr>
    </w:p>
    <w:p w:rsidR="00652D57" w:rsidRPr="007C2947" w:rsidRDefault="00652D57" w:rsidP="00E25461">
      <w:pPr>
        <w:numPr>
          <w:ilvl w:val="0"/>
          <w:numId w:val="49"/>
        </w:numPr>
        <w:jc w:val="both"/>
        <w:rPr>
          <w:rFonts w:ascii="Arial" w:hAnsi="Arial" w:cs="Arial"/>
          <w:sz w:val="22"/>
          <w:szCs w:val="22"/>
        </w:rPr>
      </w:pPr>
      <w:r w:rsidRPr="007C2947">
        <w:rPr>
          <w:rFonts w:ascii="Arial" w:hAnsi="Arial" w:cs="Arial"/>
          <w:spacing w:val="-4"/>
          <w:sz w:val="22"/>
          <w:szCs w:val="22"/>
        </w:rPr>
        <w:t>sfinansowanie lub refundacja tego samego wydatku w ramach dwóch różnych projektów współfinansowanych ze środków budżetu Województwa Podkarpackiego, bądź innych środków publicznych wspólnotowych lub krajowych,</w:t>
      </w:r>
    </w:p>
    <w:p w:rsidR="00652D57" w:rsidRPr="00F317B5" w:rsidRDefault="00652D57" w:rsidP="004F36AD">
      <w:pPr>
        <w:ind w:left="1069"/>
        <w:jc w:val="both"/>
        <w:rPr>
          <w:rFonts w:ascii="Arial" w:hAnsi="Arial" w:cs="Arial"/>
          <w:sz w:val="6"/>
          <w:szCs w:val="6"/>
        </w:rPr>
      </w:pPr>
    </w:p>
    <w:p w:rsidR="00652D57" w:rsidRPr="007C2947" w:rsidRDefault="00652D57" w:rsidP="00E25461">
      <w:pPr>
        <w:numPr>
          <w:ilvl w:val="0"/>
          <w:numId w:val="49"/>
        </w:numPr>
        <w:jc w:val="both"/>
        <w:rPr>
          <w:rFonts w:ascii="Arial" w:hAnsi="Arial" w:cs="Arial"/>
          <w:sz w:val="22"/>
          <w:szCs w:val="22"/>
        </w:rPr>
      </w:pPr>
      <w:r w:rsidRPr="007C2947">
        <w:rPr>
          <w:rFonts w:ascii="Arial" w:hAnsi="Arial" w:cs="Arial"/>
          <w:spacing w:val="-4"/>
          <w:sz w:val="22"/>
          <w:szCs w:val="22"/>
        </w:rPr>
        <w:t>sfinansowanie lub refundacja kosztów podatku VAT ze środków budżetu Województwa Podkarpackiego a następnie odzyskanie tego podatku ze środków budżetu państwa w oparciu o ustawę z dnia 11 marca 2004 r. o podatku od towarów i usług (Dz. U. 2011 r. Nr 177, poz. 1054 z późn. zm.).</w:t>
      </w:r>
    </w:p>
    <w:p w:rsidR="00652D57" w:rsidRPr="00F317B5" w:rsidRDefault="00652D57" w:rsidP="00AB0897">
      <w:pPr>
        <w:jc w:val="both"/>
        <w:rPr>
          <w:rFonts w:ascii="Arial" w:hAnsi="Arial" w:cs="Arial"/>
          <w:sz w:val="10"/>
          <w:szCs w:val="10"/>
        </w:rPr>
      </w:pPr>
    </w:p>
    <w:p w:rsidR="00652D57" w:rsidRPr="007C2947" w:rsidRDefault="00652D57" w:rsidP="00AB0897">
      <w:pPr>
        <w:pStyle w:val="Akapitzlist"/>
        <w:numPr>
          <w:ilvl w:val="0"/>
          <w:numId w:val="31"/>
        </w:numPr>
        <w:jc w:val="both"/>
        <w:rPr>
          <w:rFonts w:ascii="Arial" w:hAnsi="Arial" w:cs="Arial"/>
          <w:sz w:val="22"/>
          <w:szCs w:val="22"/>
        </w:rPr>
      </w:pPr>
      <w:r w:rsidRPr="007C2947">
        <w:rPr>
          <w:rFonts w:ascii="Arial" w:hAnsi="Arial" w:cs="Arial"/>
          <w:sz w:val="22"/>
          <w:szCs w:val="22"/>
        </w:rPr>
        <w:t xml:space="preserve">Wydatkowanie środków publicznych podlega regulacjom ustawy o finansach publicznych </w:t>
      </w:r>
      <w:r w:rsidR="001A58AB">
        <w:rPr>
          <w:rFonts w:ascii="Arial" w:hAnsi="Arial" w:cs="Arial"/>
          <w:sz w:val="22"/>
          <w:szCs w:val="22"/>
        </w:rPr>
        <w:t xml:space="preserve">         </w:t>
      </w:r>
      <w:r w:rsidRPr="007C2947">
        <w:rPr>
          <w:rFonts w:ascii="Arial" w:hAnsi="Arial" w:cs="Arial"/>
          <w:sz w:val="22"/>
          <w:szCs w:val="22"/>
        </w:rPr>
        <w:t xml:space="preserve">(Dz. U. 2013 poz. 885 z późn. zm.). </w:t>
      </w:r>
    </w:p>
    <w:p w:rsidR="00652D57" w:rsidRDefault="00652D57" w:rsidP="00BA3662">
      <w:pPr>
        <w:pStyle w:val="Akapitzlist"/>
        <w:jc w:val="both"/>
        <w:rPr>
          <w:rFonts w:ascii="Arial" w:hAnsi="Arial" w:cs="Arial"/>
          <w:sz w:val="22"/>
          <w:szCs w:val="22"/>
        </w:rPr>
      </w:pPr>
      <w:r w:rsidRPr="007C2947">
        <w:rPr>
          <w:rFonts w:ascii="Arial" w:hAnsi="Arial" w:cs="Arial"/>
          <w:sz w:val="22"/>
          <w:szCs w:val="22"/>
        </w:rPr>
        <w:t>Podstawowymi zasadami gospodarowania środkami publicznymi są:</w:t>
      </w:r>
    </w:p>
    <w:p w:rsidR="00652D57" w:rsidRPr="00F317B5" w:rsidRDefault="00652D57" w:rsidP="00BA3662">
      <w:pPr>
        <w:pStyle w:val="Akapitzlist"/>
        <w:jc w:val="both"/>
        <w:rPr>
          <w:rFonts w:ascii="Arial" w:hAnsi="Arial" w:cs="Arial"/>
          <w:sz w:val="6"/>
          <w:szCs w:val="6"/>
        </w:rPr>
      </w:pPr>
    </w:p>
    <w:p w:rsidR="00652D57" w:rsidRPr="007C2947" w:rsidRDefault="00652D57" w:rsidP="00AB0897">
      <w:pPr>
        <w:numPr>
          <w:ilvl w:val="1"/>
          <w:numId w:val="31"/>
        </w:numPr>
        <w:jc w:val="both"/>
        <w:rPr>
          <w:rFonts w:ascii="Arial" w:hAnsi="Arial" w:cs="Arial"/>
          <w:sz w:val="22"/>
          <w:szCs w:val="22"/>
        </w:rPr>
      </w:pPr>
      <w:r w:rsidRPr="007C2947">
        <w:rPr>
          <w:rFonts w:ascii="Arial" w:hAnsi="Arial" w:cs="Arial"/>
          <w:sz w:val="22"/>
          <w:szCs w:val="22"/>
        </w:rPr>
        <w:t>jawność i przejrzystość;</w:t>
      </w:r>
    </w:p>
    <w:p w:rsidR="00652D57" w:rsidRPr="00F317B5" w:rsidRDefault="00652D57" w:rsidP="004F36AD">
      <w:pPr>
        <w:ind w:left="1440"/>
        <w:jc w:val="both"/>
        <w:rPr>
          <w:rFonts w:ascii="Arial" w:hAnsi="Arial" w:cs="Arial"/>
          <w:sz w:val="6"/>
          <w:szCs w:val="6"/>
        </w:rPr>
      </w:pPr>
    </w:p>
    <w:p w:rsidR="00652D57" w:rsidRPr="007C2947" w:rsidRDefault="00652D57" w:rsidP="00AB0897">
      <w:pPr>
        <w:numPr>
          <w:ilvl w:val="1"/>
          <w:numId w:val="31"/>
        </w:numPr>
        <w:jc w:val="both"/>
        <w:rPr>
          <w:rFonts w:ascii="Arial" w:hAnsi="Arial" w:cs="Arial"/>
          <w:sz w:val="22"/>
          <w:szCs w:val="22"/>
        </w:rPr>
      </w:pPr>
      <w:r w:rsidRPr="007C2947">
        <w:rPr>
          <w:rFonts w:ascii="Arial" w:hAnsi="Arial" w:cs="Arial"/>
          <w:sz w:val="22"/>
          <w:szCs w:val="22"/>
        </w:rPr>
        <w:t>zasada uczciwej konkurencji, gwarantująca wykonanie zadania w sposób efektywny, oszczędny i terminowy (art. 47);</w:t>
      </w:r>
    </w:p>
    <w:p w:rsidR="00652D57" w:rsidRPr="00F317B5" w:rsidRDefault="00652D57" w:rsidP="004F36AD">
      <w:pPr>
        <w:jc w:val="both"/>
        <w:rPr>
          <w:rFonts w:ascii="Arial" w:hAnsi="Arial" w:cs="Arial"/>
          <w:sz w:val="6"/>
          <w:szCs w:val="6"/>
        </w:rPr>
      </w:pPr>
    </w:p>
    <w:p w:rsidR="00652D57" w:rsidRPr="007C2947" w:rsidRDefault="00652D57" w:rsidP="00AB0897">
      <w:pPr>
        <w:numPr>
          <w:ilvl w:val="1"/>
          <w:numId w:val="31"/>
        </w:numPr>
        <w:jc w:val="both"/>
        <w:rPr>
          <w:rFonts w:ascii="Arial" w:hAnsi="Arial" w:cs="Arial"/>
          <w:sz w:val="22"/>
          <w:szCs w:val="22"/>
        </w:rPr>
      </w:pPr>
      <w:r w:rsidRPr="007C2947">
        <w:rPr>
          <w:rFonts w:ascii="Arial" w:hAnsi="Arial" w:cs="Arial"/>
          <w:sz w:val="22"/>
          <w:szCs w:val="22"/>
        </w:rPr>
        <w:t>wydatkowanie środków publicznyc</w:t>
      </w:r>
      <w:r>
        <w:rPr>
          <w:rFonts w:ascii="Arial" w:hAnsi="Arial" w:cs="Arial"/>
          <w:sz w:val="22"/>
          <w:szCs w:val="22"/>
        </w:rPr>
        <w:t xml:space="preserve">h w sposób celowy i oszczędny, </w:t>
      </w:r>
      <w:r w:rsidRPr="007C2947">
        <w:rPr>
          <w:rFonts w:ascii="Arial" w:hAnsi="Arial" w:cs="Arial"/>
          <w:sz w:val="22"/>
          <w:szCs w:val="22"/>
        </w:rPr>
        <w:t>z zachowaniem zasad uzyskiwania najlepszych efektów z danych nakładów oraz optymalnego doboru metod i</w:t>
      </w:r>
      <w:r>
        <w:rPr>
          <w:rFonts w:ascii="Arial" w:hAnsi="Arial" w:cs="Arial"/>
          <w:sz w:val="22"/>
          <w:szCs w:val="22"/>
        </w:rPr>
        <w:t> </w:t>
      </w:r>
      <w:r w:rsidRPr="007C2947">
        <w:rPr>
          <w:rFonts w:ascii="Arial" w:hAnsi="Arial" w:cs="Arial"/>
          <w:sz w:val="22"/>
          <w:szCs w:val="22"/>
        </w:rPr>
        <w:t>środków służących osiągnięciu założonych celów (art. 44).</w:t>
      </w:r>
    </w:p>
    <w:p w:rsidR="00652D57" w:rsidRPr="00F317B5" w:rsidRDefault="00652D57" w:rsidP="00AB0897">
      <w:pPr>
        <w:ind w:left="1080"/>
        <w:jc w:val="both"/>
        <w:rPr>
          <w:rFonts w:ascii="Arial" w:hAnsi="Arial" w:cs="Arial"/>
          <w:sz w:val="10"/>
          <w:szCs w:val="10"/>
        </w:rPr>
      </w:pPr>
    </w:p>
    <w:p w:rsidR="00652D57" w:rsidRPr="007C2947" w:rsidRDefault="00652D57" w:rsidP="000172CA">
      <w:pPr>
        <w:numPr>
          <w:ilvl w:val="0"/>
          <w:numId w:val="31"/>
        </w:numPr>
        <w:tabs>
          <w:tab w:val="num" w:pos="900"/>
        </w:tabs>
        <w:jc w:val="both"/>
        <w:rPr>
          <w:rFonts w:ascii="Arial" w:hAnsi="Arial" w:cs="Arial"/>
          <w:sz w:val="22"/>
          <w:szCs w:val="22"/>
        </w:rPr>
      </w:pPr>
      <w:r w:rsidRPr="007C2947">
        <w:rPr>
          <w:rFonts w:ascii="Arial" w:hAnsi="Arial" w:cs="Arial"/>
          <w:sz w:val="22"/>
          <w:szCs w:val="22"/>
        </w:rPr>
        <w:t xml:space="preserve">W przypadku świadczeń wykonywanych przez wolontariuszy należy podpisać pisemne porozumienie z wolontariuszem </w:t>
      </w:r>
      <w:r w:rsidRPr="007C2947">
        <w:rPr>
          <w:rFonts w:ascii="Arial" w:hAnsi="Arial" w:cs="Arial"/>
          <w:b/>
          <w:bCs/>
          <w:sz w:val="22"/>
          <w:szCs w:val="22"/>
        </w:rPr>
        <w:t xml:space="preserve">w ramach realizowanego zadania, w którym należy </w:t>
      </w:r>
      <w:r w:rsidRPr="007C2947">
        <w:rPr>
          <w:rFonts w:ascii="Arial" w:hAnsi="Arial" w:cs="Arial"/>
          <w:sz w:val="22"/>
          <w:szCs w:val="22"/>
        </w:rPr>
        <w:t>określić zakres wykonywanych czynności w pro</w:t>
      </w:r>
      <w:r>
        <w:rPr>
          <w:rFonts w:ascii="Arial" w:hAnsi="Arial" w:cs="Arial"/>
          <w:sz w:val="22"/>
          <w:szCs w:val="22"/>
        </w:rPr>
        <w:t xml:space="preserve">jekcie, całkowity wymiar pracy </w:t>
      </w:r>
      <w:r w:rsidRPr="007C2947">
        <w:rPr>
          <w:rFonts w:ascii="Arial" w:hAnsi="Arial" w:cs="Arial"/>
          <w:sz w:val="22"/>
          <w:szCs w:val="22"/>
        </w:rPr>
        <w:t xml:space="preserve">i wysokość stawki godzinowej, koszty składek na ubezpieczenie społeczne oraz inne koszty wynikające </w:t>
      </w:r>
      <w:r>
        <w:rPr>
          <w:rFonts w:ascii="Arial" w:hAnsi="Arial" w:cs="Arial"/>
          <w:sz w:val="22"/>
          <w:szCs w:val="22"/>
        </w:rPr>
        <w:br/>
      </w:r>
      <w:r w:rsidRPr="007C2947">
        <w:rPr>
          <w:rFonts w:ascii="Arial" w:hAnsi="Arial" w:cs="Arial"/>
          <w:sz w:val="22"/>
          <w:szCs w:val="22"/>
        </w:rPr>
        <w:t>z charakteru danego świadczenia.</w:t>
      </w:r>
    </w:p>
    <w:p w:rsidR="00652D57" w:rsidRPr="00F317B5" w:rsidRDefault="00652D57" w:rsidP="005B1E04">
      <w:pPr>
        <w:tabs>
          <w:tab w:val="num" w:pos="284"/>
        </w:tabs>
        <w:ind w:left="916" w:hanging="283"/>
        <w:jc w:val="both"/>
        <w:rPr>
          <w:rFonts w:ascii="Arial" w:hAnsi="Arial" w:cs="Arial"/>
          <w:sz w:val="10"/>
          <w:szCs w:val="10"/>
        </w:rPr>
      </w:pPr>
    </w:p>
    <w:p w:rsidR="00652D57" w:rsidRPr="007C2947" w:rsidRDefault="00652D57" w:rsidP="007C2947">
      <w:pPr>
        <w:numPr>
          <w:ilvl w:val="0"/>
          <w:numId w:val="31"/>
        </w:numPr>
        <w:jc w:val="both"/>
        <w:rPr>
          <w:rFonts w:ascii="Arial" w:hAnsi="Arial" w:cs="Arial"/>
          <w:sz w:val="22"/>
          <w:szCs w:val="22"/>
        </w:rPr>
      </w:pPr>
      <w:r w:rsidRPr="007C2947">
        <w:rPr>
          <w:rFonts w:ascii="Arial" w:hAnsi="Arial" w:cs="Arial"/>
          <w:sz w:val="22"/>
          <w:szCs w:val="22"/>
        </w:rPr>
        <w:t>W przypadku pracy społecznej członków organizacji należy przedłożyć oświadczenie potwierdzające przynależność do organizacji podpisane przez osoby uprawnione do reprezentacji podmiotu. Oświadczenie nie jest wymagane w przypadku osób, których uprawnienia wynikają z Krajowego Rejestru Sądowego bądź innego rejestru lub których uprawnienia wynikają z załączonych pełnomocnictw.</w:t>
      </w:r>
    </w:p>
    <w:p w:rsidR="00652D57" w:rsidRPr="00F317B5" w:rsidRDefault="00652D57" w:rsidP="00972706">
      <w:pPr>
        <w:tabs>
          <w:tab w:val="num" w:pos="284"/>
        </w:tabs>
        <w:ind w:left="720" w:hanging="360"/>
        <w:jc w:val="both"/>
        <w:rPr>
          <w:rFonts w:ascii="Arial" w:hAnsi="Arial" w:cs="Arial"/>
          <w:sz w:val="10"/>
          <w:szCs w:val="10"/>
        </w:rPr>
      </w:pPr>
    </w:p>
    <w:p w:rsidR="00652D57" w:rsidRPr="007C2947" w:rsidRDefault="00652D57" w:rsidP="000172CA">
      <w:pPr>
        <w:pStyle w:val="Akapitzlist"/>
        <w:numPr>
          <w:ilvl w:val="0"/>
          <w:numId w:val="31"/>
        </w:numPr>
        <w:jc w:val="both"/>
        <w:rPr>
          <w:rFonts w:ascii="Arial" w:hAnsi="Arial" w:cs="Arial"/>
          <w:sz w:val="22"/>
          <w:szCs w:val="22"/>
        </w:rPr>
      </w:pPr>
      <w:r w:rsidRPr="007C2947">
        <w:rPr>
          <w:rFonts w:ascii="Arial" w:hAnsi="Arial" w:cs="Arial"/>
          <w:sz w:val="22"/>
          <w:szCs w:val="22"/>
        </w:rPr>
        <w:t>W przypadku osób zatrudnionych do realizacji zadania</w:t>
      </w:r>
      <w:r>
        <w:rPr>
          <w:rFonts w:ascii="Arial" w:hAnsi="Arial" w:cs="Arial"/>
          <w:sz w:val="22"/>
          <w:szCs w:val="22"/>
        </w:rPr>
        <w:t xml:space="preserve"> należy podpisać umowę zlecenie</w:t>
      </w:r>
      <w:r w:rsidRPr="007C2947">
        <w:rPr>
          <w:rFonts w:ascii="Arial" w:hAnsi="Arial" w:cs="Arial"/>
          <w:sz w:val="22"/>
          <w:szCs w:val="22"/>
        </w:rPr>
        <w:t>/</w:t>
      </w:r>
      <w:r>
        <w:rPr>
          <w:rFonts w:ascii="Arial" w:hAnsi="Arial" w:cs="Arial"/>
          <w:sz w:val="22"/>
          <w:szCs w:val="22"/>
        </w:rPr>
        <w:br/>
      </w:r>
      <w:r w:rsidRPr="007C2947">
        <w:rPr>
          <w:rFonts w:ascii="Arial" w:hAnsi="Arial" w:cs="Arial"/>
          <w:sz w:val="22"/>
          <w:szCs w:val="22"/>
        </w:rPr>
        <w:t>o dzieło, w której należy zdefiniować rodzaj wykonywanych przez nich czynności (określić stanowisko w projekcie), wycenić ich prace (wycena powinna zawierać  całkowity wymiar czasu pracy realizatora oraz określenie stawki godzinowej czasu jego pracy).</w:t>
      </w:r>
    </w:p>
    <w:p w:rsidR="00652D57" w:rsidRPr="00F317B5" w:rsidRDefault="00652D57" w:rsidP="000172CA">
      <w:pPr>
        <w:pStyle w:val="Akapitzlist"/>
        <w:ind w:left="360"/>
        <w:jc w:val="both"/>
        <w:rPr>
          <w:rFonts w:ascii="Arial" w:hAnsi="Arial" w:cs="Arial"/>
          <w:sz w:val="10"/>
          <w:szCs w:val="10"/>
        </w:rPr>
      </w:pPr>
    </w:p>
    <w:p w:rsidR="00652D57" w:rsidRPr="007C2947" w:rsidRDefault="00652D57" w:rsidP="000172CA">
      <w:pPr>
        <w:pStyle w:val="Akapitzlist"/>
        <w:numPr>
          <w:ilvl w:val="0"/>
          <w:numId w:val="31"/>
        </w:numPr>
        <w:jc w:val="both"/>
        <w:rPr>
          <w:rFonts w:ascii="Arial" w:hAnsi="Arial" w:cs="Arial"/>
          <w:sz w:val="22"/>
          <w:szCs w:val="22"/>
        </w:rPr>
      </w:pPr>
      <w:r w:rsidRPr="007C2947">
        <w:rPr>
          <w:rFonts w:ascii="Arial" w:hAnsi="Arial" w:cs="Arial"/>
          <w:b/>
          <w:bCs/>
          <w:sz w:val="22"/>
          <w:szCs w:val="22"/>
        </w:rPr>
        <w:t xml:space="preserve">Wszystkie osoby zaangażowane w realizację zadania </w:t>
      </w:r>
      <w:r w:rsidRPr="007C2947">
        <w:rPr>
          <w:rFonts w:ascii="Arial" w:hAnsi="Arial" w:cs="Arial"/>
          <w:sz w:val="22"/>
          <w:szCs w:val="22"/>
        </w:rPr>
        <w:t xml:space="preserve">powinny systematycznie prowadzić karty czasu pracy ze szczegółowym opisem wykonywanej pracy na rzecz zadania. </w:t>
      </w:r>
    </w:p>
    <w:p w:rsidR="00652D57" w:rsidRPr="00D92767" w:rsidRDefault="00652D57" w:rsidP="007C2947">
      <w:pPr>
        <w:pStyle w:val="Akapitzlist"/>
        <w:ind w:left="709"/>
        <w:jc w:val="both"/>
        <w:rPr>
          <w:rFonts w:ascii="Arial" w:hAnsi="Arial" w:cs="Arial"/>
          <w:color w:val="FF0000"/>
          <w:sz w:val="22"/>
          <w:szCs w:val="22"/>
        </w:rPr>
      </w:pPr>
      <w:r w:rsidRPr="007C2947">
        <w:rPr>
          <w:rFonts w:ascii="Arial" w:hAnsi="Arial" w:cs="Arial"/>
          <w:sz w:val="22"/>
          <w:szCs w:val="22"/>
        </w:rPr>
        <w:t xml:space="preserve">Karty pracy muszą być podpisane przez osoby wykonujące pracę oraz zatwierdzone przez osoby uprawnione do reprezentacji podmiotu(wzór miesięcznej karty pracy stanowi załącznik do niniejszych zasad, dostępny jest również na stronie internetowej ROPS Rzeszów </w:t>
      </w:r>
      <w:hyperlink r:id="rId8" w:history="1">
        <w:r w:rsidRPr="00085BFD">
          <w:rPr>
            <w:rStyle w:val="Hipercze"/>
            <w:rFonts w:ascii="Arial" w:hAnsi="Arial" w:cs="Arial"/>
            <w:color w:val="auto"/>
            <w:sz w:val="22"/>
            <w:szCs w:val="22"/>
          </w:rPr>
          <w:t>www.rops.rzeszow.pl</w:t>
        </w:r>
      </w:hyperlink>
      <w:r w:rsidRPr="00085BFD">
        <w:rPr>
          <w:rFonts w:ascii="Arial" w:hAnsi="Arial" w:cs="Arial"/>
          <w:sz w:val="22"/>
          <w:szCs w:val="22"/>
        </w:rPr>
        <w:t xml:space="preserve"> , zakładka </w:t>
      </w:r>
      <w:r w:rsidR="00E644BD" w:rsidRPr="00085BFD">
        <w:rPr>
          <w:rFonts w:ascii="Arial" w:hAnsi="Arial" w:cs="Arial"/>
          <w:sz w:val="22"/>
          <w:szCs w:val="22"/>
        </w:rPr>
        <w:t>aktualne konkursy ofert.</w:t>
      </w:r>
    </w:p>
    <w:p w:rsidR="00652D57" w:rsidRPr="00D92767" w:rsidRDefault="00652D57" w:rsidP="00227F9F">
      <w:pPr>
        <w:ind w:left="720"/>
        <w:jc w:val="both"/>
        <w:rPr>
          <w:rFonts w:ascii="Arial" w:hAnsi="Arial" w:cs="Arial"/>
          <w:b/>
          <w:bCs/>
          <w:color w:val="FF0000"/>
          <w:sz w:val="10"/>
          <w:szCs w:val="10"/>
        </w:rPr>
      </w:pPr>
    </w:p>
    <w:p w:rsidR="00652D57" w:rsidRPr="007C2947" w:rsidRDefault="00652D57" w:rsidP="005B1E04">
      <w:pPr>
        <w:numPr>
          <w:ilvl w:val="0"/>
          <w:numId w:val="31"/>
        </w:numPr>
        <w:jc w:val="both"/>
        <w:rPr>
          <w:rFonts w:ascii="Arial" w:hAnsi="Arial" w:cs="Arial"/>
          <w:sz w:val="22"/>
          <w:szCs w:val="22"/>
        </w:rPr>
      </w:pPr>
      <w:r w:rsidRPr="007C2947">
        <w:rPr>
          <w:rFonts w:ascii="Arial" w:hAnsi="Arial" w:cs="Arial"/>
          <w:sz w:val="22"/>
          <w:szCs w:val="22"/>
        </w:rPr>
        <w:t>Zleceniobiorca powinien systematycznie i przejrzyście dokumentować przeprowadzone działania określone w ofercie zadania publicznego</w:t>
      </w:r>
      <w:r>
        <w:rPr>
          <w:rFonts w:ascii="Arial" w:hAnsi="Arial" w:cs="Arial"/>
          <w:sz w:val="22"/>
          <w:szCs w:val="22"/>
        </w:rPr>
        <w:t xml:space="preserve">. Należy prowadzić dokumentację </w:t>
      </w:r>
      <w:r w:rsidRPr="007C2947">
        <w:rPr>
          <w:rFonts w:ascii="Arial" w:hAnsi="Arial" w:cs="Arial"/>
          <w:sz w:val="22"/>
          <w:szCs w:val="22"/>
        </w:rPr>
        <w:t xml:space="preserve">merytoryczną w </w:t>
      </w:r>
      <w:r w:rsidRPr="007C2947">
        <w:rPr>
          <w:rFonts w:ascii="Arial" w:hAnsi="Arial" w:cs="Arial"/>
          <w:sz w:val="22"/>
          <w:szCs w:val="22"/>
        </w:rPr>
        <w:lastRenderedPageBreak/>
        <w:t>postaci: list obecności, dzienników zajęć, ewidencji porad i dyżurów, deklaracji uczestnictwa, umów z wykonawcami itp.</w:t>
      </w:r>
    </w:p>
    <w:p w:rsidR="00652D57" w:rsidRPr="00F317B5" w:rsidRDefault="00652D57" w:rsidP="00C32C96">
      <w:pPr>
        <w:jc w:val="both"/>
        <w:rPr>
          <w:rFonts w:ascii="Arial" w:hAnsi="Arial" w:cs="Arial"/>
          <w:b/>
          <w:bCs/>
          <w:sz w:val="10"/>
          <w:szCs w:val="10"/>
        </w:rPr>
      </w:pPr>
    </w:p>
    <w:p w:rsidR="00652D57" w:rsidRPr="007C2947" w:rsidRDefault="00652D57" w:rsidP="005B1E04">
      <w:pPr>
        <w:pStyle w:val="Akapitzlist"/>
        <w:numPr>
          <w:ilvl w:val="0"/>
          <w:numId w:val="31"/>
        </w:numPr>
        <w:jc w:val="both"/>
        <w:rPr>
          <w:rFonts w:ascii="Arial" w:hAnsi="Arial" w:cs="Arial"/>
          <w:sz w:val="22"/>
          <w:szCs w:val="22"/>
        </w:rPr>
      </w:pPr>
      <w:r w:rsidRPr="007C2947">
        <w:rPr>
          <w:rFonts w:ascii="Arial" w:hAnsi="Arial" w:cs="Arial"/>
          <w:sz w:val="22"/>
          <w:szCs w:val="22"/>
        </w:rPr>
        <w:t xml:space="preserve">Realizator zadania publicznego powinien na bieżąco dokumentować fakt prowadzenia zajęć </w:t>
      </w:r>
      <w:r>
        <w:rPr>
          <w:rFonts w:ascii="Arial" w:hAnsi="Arial" w:cs="Arial"/>
          <w:sz w:val="22"/>
          <w:szCs w:val="22"/>
        </w:rPr>
        <w:br/>
      </w:r>
      <w:r w:rsidRPr="007C2947">
        <w:rPr>
          <w:rFonts w:ascii="Arial" w:hAnsi="Arial" w:cs="Arial"/>
          <w:sz w:val="22"/>
          <w:szCs w:val="22"/>
        </w:rPr>
        <w:t xml:space="preserve">z uczestnikami zadania poprzez prowadzenie imiennych wykazów uczestników zajęć </w:t>
      </w:r>
      <w:r>
        <w:rPr>
          <w:rFonts w:ascii="Arial" w:hAnsi="Arial" w:cs="Arial"/>
          <w:sz w:val="22"/>
          <w:szCs w:val="22"/>
        </w:rPr>
        <w:br/>
      </w:r>
      <w:r w:rsidRPr="007C2947">
        <w:rPr>
          <w:rFonts w:ascii="Arial" w:hAnsi="Arial" w:cs="Arial"/>
          <w:sz w:val="22"/>
          <w:szCs w:val="22"/>
        </w:rPr>
        <w:t>z wyszczególnieniem rodzaju zajęć, miejsca i czasu ich prowadzenia oraz tematyki realizowanych zajęć.</w:t>
      </w:r>
    </w:p>
    <w:p w:rsidR="00652D57" w:rsidRPr="00F317B5" w:rsidRDefault="00652D57" w:rsidP="00227F9F">
      <w:pPr>
        <w:pStyle w:val="Akapitzlist"/>
        <w:ind w:left="0"/>
        <w:jc w:val="both"/>
        <w:rPr>
          <w:rFonts w:ascii="Arial" w:hAnsi="Arial" w:cs="Arial"/>
          <w:sz w:val="10"/>
          <w:szCs w:val="10"/>
        </w:rPr>
      </w:pPr>
    </w:p>
    <w:p w:rsidR="00652D57" w:rsidRPr="007C2947" w:rsidRDefault="00652D57" w:rsidP="00FD293F">
      <w:pPr>
        <w:pStyle w:val="Akapitzlist"/>
        <w:numPr>
          <w:ilvl w:val="0"/>
          <w:numId w:val="31"/>
        </w:numPr>
        <w:jc w:val="both"/>
        <w:rPr>
          <w:rFonts w:ascii="Arial" w:hAnsi="Arial" w:cs="Arial"/>
          <w:color w:val="00B050"/>
          <w:sz w:val="22"/>
          <w:szCs w:val="22"/>
        </w:rPr>
      </w:pPr>
      <w:r w:rsidRPr="007C2947">
        <w:rPr>
          <w:rFonts w:ascii="Arial" w:hAnsi="Arial" w:cs="Arial"/>
          <w:sz w:val="22"/>
          <w:szCs w:val="22"/>
        </w:rPr>
        <w:t xml:space="preserve">W przypadku finansowania - w ramach realizacji zadania publicznego - </w:t>
      </w:r>
      <w:r w:rsidRPr="007C2947">
        <w:rPr>
          <w:rFonts w:ascii="Arial" w:hAnsi="Arial" w:cs="Arial"/>
          <w:b/>
          <w:bCs/>
          <w:sz w:val="22"/>
          <w:szCs w:val="22"/>
        </w:rPr>
        <w:t>zakupu nagród</w:t>
      </w:r>
      <w:r w:rsidRPr="007C2947">
        <w:rPr>
          <w:rFonts w:ascii="Arial" w:hAnsi="Arial" w:cs="Arial"/>
          <w:sz w:val="22"/>
          <w:szCs w:val="22"/>
        </w:rPr>
        <w:t xml:space="preserve"> rzeczowych, dokumentami potwierdzającymi przekazanie tych nagród są imienne listy odbioru, zawierające pokwitowanie odbioru nagrody przez obdarowanego, podpisane przez osoby uprawnione do reprezentowania podmiotu.  </w:t>
      </w:r>
    </w:p>
    <w:p w:rsidR="00652D57" w:rsidRPr="007C2947" w:rsidRDefault="00652D57" w:rsidP="004F36AD">
      <w:pPr>
        <w:pStyle w:val="Akapitzlist"/>
        <w:ind w:left="709"/>
        <w:jc w:val="both"/>
        <w:rPr>
          <w:rFonts w:ascii="Arial" w:hAnsi="Arial" w:cs="Arial"/>
          <w:sz w:val="22"/>
          <w:szCs w:val="22"/>
        </w:rPr>
      </w:pPr>
      <w:r w:rsidRPr="007C2947">
        <w:rPr>
          <w:rFonts w:ascii="Arial" w:hAnsi="Arial" w:cs="Arial"/>
          <w:sz w:val="22"/>
          <w:szCs w:val="22"/>
        </w:rPr>
        <w:t xml:space="preserve">W imieniu osób, które nie ukończyły 13 lat, potwierdzenia odbioru nagród dokonuje rodzic, opiekun prawny, bądź przedstawiciel podmiotu realizującego zadanie publiczne. Lista powinna być opatrzona datą, zgodną z datą przekazania nagród oraz powinna zawierać informację na temat zawodów, turnieju lub imprezy, w związku, z którą nagrody zostały rozdane. </w:t>
      </w:r>
    </w:p>
    <w:p w:rsidR="00652D57" w:rsidRPr="007C2947" w:rsidRDefault="00652D57" w:rsidP="004F36AD">
      <w:pPr>
        <w:pStyle w:val="Akapitzlist"/>
        <w:ind w:left="709"/>
        <w:jc w:val="both"/>
        <w:rPr>
          <w:rFonts w:ascii="Arial" w:hAnsi="Arial" w:cs="Arial"/>
          <w:sz w:val="22"/>
          <w:szCs w:val="22"/>
        </w:rPr>
      </w:pPr>
      <w:r w:rsidRPr="007C2947">
        <w:rPr>
          <w:rFonts w:ascii="Arial" w:hAnsi="Arial" w:cs="Arial"/>
          <w:sz w:val="22"/>
          <w:szCs w:val="22"/>
        </w:rPr>
        <w:t>Przez nagrody należy rozumieć: puchary, dyplomy, artykuły biurowe, słodycze oraz drobne upominki o wartości maksymalnie 50,00 zł. brutto</w:t>
      </w:r>
      <w:r>
        <w:rPr>
          <w:rFonts w:ascii="Arial" w:hAnsi="Arial" w:cs="Arial"/>
          <w:sz w:val="22"/>
          <w:szCs w:val="22"/>
        </w:rPr>
        <w:t xml:space="preserve"> </w:t>
      </w:r>
      <w:r w:rsidRPr="002338F9">
        <w:rPr>
          <w:rFonts w:ascii="Arial" w:hAnsi="Arial" w:cs="Arial"/>
          <w:sz w:val="22"/>
          <w:szCs w:val="22"/>
        </w:rPr>
        <w:t>na osobę w danej konkurencji</w:t>
      </w:r>
      <w:r w:rsidRPr="007C2947">
        <w:rPr>
          <w:rFonts w:ascii="Arial" w:hAnsi="Arial" w:cs="Arial"/>
          <w:sz w:val="22"/>
          <w:szCs w:val="22"/>
        </w:rPr>
        <w:t xml:space="preserve">. </w:t>
      </w:r>
    </w:p>
    <w:p w:rsidR="00652D57" w:rsidRPr="00F317B5" w:rsidRDefault="00652D57" w:rsidP="00C1194B">
      <w:pPr>
        <w:pStyle w:val="Akapitzlist"/>
        <w:tabs>
          <w:tab w:val="num" w:pos="284"/>
        </w:tabs>
        <w:ind w:left="0"/>
        <w:jc w:val="both"/>
        <w:rPr>
          <w:rFonts w:ascii="Arial" w:hAnsi="Arial" w:cs="Arial"/>
          <w:sz w:val="10"/>
          <w:szCs w:val="10"/>
        </w:rPr>
      </w:pPr>
    </w:p>
    <w:p w:rsidR="00652D57" w:rsidRPr="007C2947" w:rsidRDefault="00652D57" w:rsidP="00426CD1">
      <w:pPr>
        <w:pStyle w:val="Akapitzlist"/>
        <w:numPr>
          <w:ilvl w:val="0"/>
          <w:numId w:val="31"/>
        </w:numPr>
        <w:jc w:val="both"/>
        <w:rPr>
          <w:rFonts w:ascii="Arial" w:hAnsi="Arial" w:cs="Arial"/>
          <w:sz w:val="22"/>
          <w:szCs w:val="22"/>
        </w:rPr>
      </w:pPr>
      <w:r w:rsidRPr="007C2947">
        <w:rPr>
          <w:rFonts w:ascii="Arial" w:hAnsi="Arial" w:cs="Arial"/>
          <w:sz w:val="22"/>
          <w:szCs w:val="22"/>
        </w:rPr>
        <w:t xml:space="preserve">W przypadku przekazywania nagród w trakcie festynów, zawodów lub imprez o charakterze masowym, dopuszcza się dokumentowanie przekazania nagród za pomocą zbiorczego protokołu przekazania nagród. </w:t>
      </w:r>
    </w:p>
    <w:p w:rsidR="00652D57" w:rsidRPr="007C2947" w:rsidRDefault="00652D57" w:rsidP="000101F6">
      <w:pPr>
        <w:pStyle w:val="Akapitzlist"/>
        <w:jc w:val="both"/>
        <w:rPr>
          <w:rFonts w:ascii="Arial" w:hAnsi="Arial" w:cs="Arial"/>
          <w:sz w:val="22"/>
          <w:szCs w:val="22"/>
        </w:rPr>
      </w:pPr>
      <w:r w:rsidRPr="007C2947">
        <w:rPr>
          <w:rFonts w:ascii="Arial" w:hAnsi="Arial" w:cs="Arial"/>
          <w:sz w:val="22"/>
          <w:szCs w:val="22"/>
        </w:rPr>
        <w:t>Protokół powinien zawierać datę, zgodną z datą przekaza</w:t>
      </w:r>
      <w:r>
        <w:rPr>
          <w:rFonts w:ascii="Arial" w:hAnsi="Arial" w:cs="Arial"/>
          <w:sz w:val="22"/>
          <w:szCs w:val="22"/>
        </w:rPr>
        <w:t xml:space="preserve">nia nagród, informację na temat </w:t>
      </w:r>
      <w:r w:rsidRPr="007C2947">
        <w:rPr>
          <w:rFonts w:ascii="Arial" w:hAnsi="Arial" w:cs="Arial"/>
          <w:sz w:val="22"/>
          <w:szCs w:val="22"/>
        </w:rPr>
        <w:t>zawodów, turnieju lub imprezy, w związku, z którą nagrody zostały rozdane, określenie przedmiotów, stanowiących nagrody, wraz z podaniem ich liczby oraz wskazanie liczby osób, którym zostały one przekazane.</w:t>
      </w:r>
    </w:p>
    <w:p w:rsidR="00652D57" w:rsidRPr="00F317B5" w:rsidRDefault="00652D57" w:rsidP="005B1E04">
      <w:pPr>
        <w:pStyle w:val="Akapitzlist"/>
        <w:ind w:left="0"/>
        <w:jc w:val="both"/>
        <w:rPr>
          <w:rFonts w:ascii="Arial" w:hAnsi="Arial" w:cs="Arial"/>
          <w:sz w:val="10"/>
          <w:szCs w:val="10"/>
        </w:rPr>
      </w:pPr>
    </w:p>
    <w:p w:rsidR="00652D57" w:rsidRPr="007C2947" w:rsidRDefault="00652D57" w:rsidP="005B1E04">
      <w:pPr>
        <w:pStyle w:val="Akapitzlist"/>
        <w:numPr>
          <w:ilvl w:val="0"/>
          <w:numId w:val="31"/>
        </w:numPr>
        <w:jc w:val="both"/>
        <w:rPr>
          <w:rFonts w:ascii="Arial" w:hAnsi="Arial" w:cs="Arial"/>
          <w:sz w:val="22"/>
          <w:szCs w:val="22"/>
        </w:rPr>
      </w:pPr>
      <w:r w:rsidRPr="007C2947">
        <w:rPr>
          <w:rFonts w:ascii="Arial" w:hAnsi="Arial" w:cs="Arial"/>
          <w:sz w:val="22"/>
          <w:szCs w:val="22"/>
        </w:rPr>
        <w:t xml:space="preserve">W przypadku finansowania - w ramach realizacji zadania publicznego – </w:t>
      </w:r>
      <w:r>
        <w:rPr>
          <w:rFonts w:ascii="Arial" w:hAnsi="Arial" w:cs="Arial"/>
          <w:b/>
          <w:bCs/>
          <w:sz w:val="22"/>
          <w:szCs w:val="22"/>
        </w:rPr>
        <w:t xml:space="preserve">usług </w:t>
      </w:r>
      <w:r w:rsidRPr="007C2947">
        <w:rPr>
          <w:rFonts w:ascii="Arial" w:hAnsi="Arial" w:cs="Arial"/>
          <w:b/>
          <w:bCs/>
          <w:sz w:val="22"/>
          <w:szCs w:val="22"/>
        </w:rPr>
        <w:t>transportowych</w:t>
      </w:r>
      <w:r w:rsidRPr="007C2947">
        <w:rPr>
          <w:rFonts w:ascii="Arial" w:hAnsi="Arial" w:cs="Arial"/>
          <w:sz w:val="22"/>
          <w:szCs w:val="22"/>
        </w:rPr>
        <w:t>, należy sporządzić listę uczestników projektu objętych transportem, podpisaną przez osoby uprawnione do reprezentowania tego podmiotu.</w:t>
      </w:r>
    </w:p>
    <w:p w:rsidR="00652D57" w:rsidRPr="00F317B5" w:rsidRDefault="00652D57" w:rsidP="005B1E04">
      <w:pPr>
        <w:pStyle w:val="Akapitzlist"/>
        <w:ind w:left="0"/>
        <w:jc w:val="both"/>
        <w:rPr>
          <w:rFonts w:ascii="Arial" w:hAnsi="Arial" w:cs="Arial"/>
          <w:sz w:val="10"/>
          <w:szCs w:val="10"/>
        </w:rPr>
      </w:pPr>
    </w:p>
    <w:p w:rsidR="00652D57" w:rsidRPr="007C2947" w:rsidRDefault="00652D57" w:rsidP="00DD55C6">
      <w:pPr>
        <w:pStyle w:val="Akapitzlist"/>
        <w:numPr>
          <w:ilvl w:val="0"/>
          <w:numId w:val="31"/>
        </w:numPr>
        <w:ind w:left="709"/>
        <w:jc w:val="both"/>
        <w:rPr>
          <w:rFonts w:ascii="Arial" w:hAnsi="Arial" w:cs="Arial"/>
          <w:sz w:val="22"/>
          <w:szCs w:val="22"/>
        </w:rPr>
      </w:pPr>
      <w:r w:rsidRPr="007C2947">
        <w:rPr>
          <w:rFonts w:ascii="Arial" w:hAnsi="Arial" w:cs="Arial"/>
          <w:sz w:val="22"/>
          <w:szCs w:val="22"/>
        </w:rPr>
        <w:t xml:space="preserve">W przypadku finansowania - w ramach realizacji zadania publicznego – </w:t>
      </w:r>
      <w:r w:rsidRPr="007C2947">
        <w:rPr>
          <w:rFonts w:ascii="Arial" w:hAnsi="Arial" w:cs="Arial"/>
          <w:b/>
          <w:bCs/>
          <w:sz w:val="22"/>
          <w:szCs w:val="22"/>
        </w:rPr>
        <w:t>publikacji, folderów, broszur, książek, materiałów konferencyjnych i pokonferencyjnych, plakatów, ulotek itp.</w:t>
      </w:r>
      <w:r w:rsidRPr="007C2947">
        <w:rPr>
          <w:rFonts w:ascii="Arial" w:hAnsi="Arial" w:cs="Arial"/>
          <w:sz w:val="22"/>
          <w:szCs w:val="22"/>
        </w:rPr>
        <w:t>, faktura/rachunek powinien zawierać informację o liczbie sztuk/egzemplarzy. Przed</w:t>
      </w:r>
      <w:r>
        <w:rPr>
          <w:rFonts w:ascii="Arial" w:hAnsi="Arial" w:cs="Arial"/>
          <w:sz w:val="22"/>
          <w:szCs w:val="22"/>
        </w:rPr>
        <w:t xml:space="preserve"> </w:t>
      </w:r>
      <w:r w:rsidRPr="007C2947">
        <w:rPr>
          <w:rFonts w:ascii="Arial" w:hAnsi="Arial" w:cs="Arial"/>
          <w:sz w:val="22"/>
          <w:szCs w:val="22"/>
        </w:rPr>
        <w:t xml:space="preserve">przystąpieniem do wydruku </w:t>
      </w:r>
      <w:r>
        <w:rPr>
          <w:rFonts w:ascii="Arial" w:hAnsi="Arial" w:cs="Arial"/>
          <w:sz w:val="22"/>
          <w:szCs w:val="22"/>
        </w:rPr>
        <w:t xml:space="preserve">folderów, broszur, książek </w:t>
      </w:r>
      <w:r w:rsidRPr="007C2947">
        <w:rPr>
          <w:rFonts w:ascii="Arial" w:hAnsi="Arial" w:cs="Arial"/>
          <w:sz w:val="22"/>
          <w:szCs w:val="22"/>
        </w:rPr>
        <w:t>i biuletynów Zleceniobiorca przedstawi Zleceniodawcy do akceptacji projekt publikacji.</w:t>
      </w:r>
    </w:p>
    <w:p w:rsidR="00652D57" w:rsidRPr="00F317B5" w:rsidRDefault="00652D57" w:rsidP="00824237">
      <w:pPr>
        <w:pStyle w:val="Akapitzlist"/>
        <w:ind w:left="0"/>
        <w:jc w:val="both"/>
        <w:rPr>
          <w:rFonts w:ascii="Arial" w:hAnsi="Arial" w:cs="Arial"/>
          <w:sz w:val="10"/>
          <w:szCs w:val="10"/>
        </w:rPr>
      </w:pPr>
    </w:p>
    <w:p w:rsidR="00652D57" w:rsidRPr="007C2947" w:rsidRDefault="00652D57" w:rsidP="00824237">
      <w:pPr>
        <w:pStyle w:val="Akapitzlist"/>
        <w:numPr>
          <w:ilvl w:val="0"/>
          <w:numId w:val="31"/>
        </w:numPr>
        <w:jc w:val="both"/>
        <w:rPr>
          <w:rFonts w:ascii="Arial" w:hAnsi="Arial" w:cs="Arial"/>
          <w:sz w:val="22"/>
          <w:szCs w:val="22"/>
        </w:rPr>
      </w:pPr>
      <w:r w:rsidRPr="007C2947">
        <w:rPr>
          <w:rFonts w:ascii="Arial" w:hAnsi="Arial" w:cs="Arial"/>
          <w:sz w:val="22"/>
          <w:szCs w:val="22"/>
        </w:rPr>
        <w:t xml:space="preserve">W przypadku finansowania - w ramach realizacji zadania publicznego </w:t>
      </w:r>
      <w:r>
        <w:rPr>
          <w:rFonts w:ascii="Arial" w:hAnsi="Arial" w:cs="Arial"/>
          <w:sz w:val="22"/>
          <w:szCs w:val="22"/>
        </w:rPr>
        <w:t>–</w:t>
      </w:r>
      <w:r w:rsidRPr="007C2947">
        <w:rPr>
          <w:rFonts w:ascii="Arial" w:hAnsi="Arial" w:cs="Arial"/>
          <w:sz w:val="22"/>
          <w:szCs w:val="22"/>
        </w:rPr>
        <w:t xml:space="preserve"> </w:t>
      </w:r>
      <w:r>
        <w:rPr>
          <w:rFonts w:ascii="Arial" w:hAnsi="Arial" w:cs="Arial"/>
          <w:b/>
          <w:bCs/>
          <w:sz w:val="22"/>
          <w:szCs w:val="22"/>
        </w:rPr>
        <w:t xml:space="preserve">usługi </w:t>
      </w:r>
      <w:r w:rsidRPr="007C2947">
        <w:rPr>
          <w:rFonts w:ascii="Arial" w:hAnsi="Arial" w:cs="Arial"/>
          <w:b/>
          <w:bCs/>
          <w:sz w:val="22"/>
          <w:szCs w:val="22"/>
        </w:rPr>
        <w:t>gastronomicznej (catering)</w:t>
      </w:r>
      <w:r w:rsidRPr="007C2947">
        <w:rPr>
          <w:rFonts w:ascii="Arial" w:hAnsi="Arial" w:cs="Arial"/>
          <w:sz w:val="22"/>
          <w:szCs w:val="22"/>
        </w:rPr>
        <w:t xml:space="preserve"> faktura/rachunek powinien zawierać informację o liczbie osób korzystających z usługi, oraz koszt jednostkowy przypadający na jednego uczestnika. </w:t>
      </w:r>
    </w:p>
    <w:p w:rsidR="00652D57" w:rsidRPr="00F317B5" w:rsidRDefault="00652D57" w:rsidP="00DD13F9">
      <w:pPr>
        <w:pStyle w:val="Akapitzlist"/>
        <w:rPr>
          <w:rFonts w:ascii="Arial" w:hAnsi="Arial" w:cs="Arial"/>
          <w:sz w:val="10"/>
          <w:szCs w:val="10"/>
        </w:rPr>
      </w:pPr>
    </w:p>
    <w:p w:rsidR="00652D57" w:rsidRDefault="00652D57" w:rsidP="007C2947">
      <w:pPr>
        <w:numPr>
          <w:ilvl w:val="0"/>
          <w:numId w:val="31"/>
        </w:numPr>
        <w:jc w:val="both"/>
        <w:rPr>
          <w:rFonts w:ascii="Arial" w:hAnsi="Arial" w:cs="Arial"/>
          <w:sz w:val="22"/>
          <w:szCs w:val="22"/>
        </w:rPr>
      </w:pPr>
      <w:r w:rsidRPr="007C2947">
        <w:rPr>
          <w:rFonts w:ascii="Arial" w:hAnsi="Arial" w:cs="Arial"/>
          <w:sz w:val="22"/>
          <w:szCs w:val="22"/>
        </w:rPr>
        <w:t>Rozliczenie podróży służbowych odbywać się będzie na podstawie druku delegacji oraz poleceń wyjazdu służbowego wraz ze sposobem obliczania należnej diety i dokładnym opisem potwierdzającym powiązanie wyjazdu służbowego z celami zleconego zadania.</w:t>
      </w:r>
    </w:p>
    <w:p w:rsidR="00652D57" w:rsidRPr="00F317B5" w:rsidRDefault="00652D57" w:rsidP="00F317B5">
      <w:pPr>
        <w:jc w:val="both"/>
        <w:rPr>
          <w:rFonts w:ascii="Arial" w:hAnsi="Arial" w:cs="Arial"/>
          <w:sz w:val="10"/>
          <w:szCs w:val="10"/>
        </w:rPr>
      </w:pPr>
    </w:p>
    <w:p w:rsidR="00652D57" w:rsidRPr="00D92767" w:rsidRDefault="00652D57" w:rsidP="002D2AE9">
      <w:pPr>
        <w:pStyle w:val="Akapitzlist"/>
        <w:numPr>
          <w:ilvl w:val="0"/>
          <w:numId w:val="31"/>
        </w:numPr>
        <w:jc w:val="both"/>
        <w:rPr>
          <w:rFonts w:ascii="Arial" w:hAnsi="Arial" w:cs="Arial"/>
          <w:sz w:val="22"/>
          <w:szCs w:val="22"/>
        </w:rPr>
      </w:pPr>
      <w:r w:rsidRPr="00D92767">
        <w:rPr>
          <w:rFonts w:ascii="Arial" w:hAnsi="Arial" w:cs="Arial"/>
          <w:sz w:val="22"/>
          <w:szCs w:val="22"/>
        </w:rPr>
        <w:t>W przypadku wykazania wkładu rzeczowego niezbędnego przy realizacji zadania publicznego  należy szczegółowo opisać zasady oraz sposób wykorzystania wkładu rzeczowego w realizację poszczególnych działań, oraz o ile kalkulacja przewidywanych kosztów obejmowała wycenę wkładu rzeczowego, opisać sposób jego wyceny wraz z podaniem cen rynkowych, na których podstawie jest szacowana jego wartość.</w:t>
      </w:r>
    </w:p>
    <w:p w:rsidR="00652D57" w:rsidRPr="00F317B5" w:rsidRDefault="00652D57" w:rsidP="00F317B5">
      <w:pPr>
        <w:pStyle w:val="Akapitzlist"/>
        <w:ind w:left="0"/>
        <w:jc w:val="both"/>
        <w:rPr>
          <w:rFonts w:ascii="Arial" w:hAnsi="Arial" w:cs="Arial"/>
          <w:color w:val="FF0000"/>
          <w:sz w:val="10"/>
          <w:szCs w:val="10"/>
        </w:rPr>
      </w:pPr>
    </w:p>
    <w:p w:rsidR="00652D57" w:rsidRPr="007C2947" w:rsidRDefault="00652D57" w:rsidP="002D2AE9">
      <w:pPr>
        <w:pStyle w:val="Akapitzlist"/>
        <w:numPr>
          <w:ilvl w:val="0"/>
          <w:numId w:val="31"/>
        </w:numPr>
        <w:jc w:val="both"/>
        <w:rPr>
          <w:rFonts w:ascii="Arial" w:hAnsi="Arial" w:cs="Arial"/>
          <w:sz w:val="22"/>
          <w:szCs w:val="22"/>
        </w:rPr>
      </w:pPr>
      <w:r w:rsidRPr="007C2947">
        <w:rPr>
          <w:rFonts w:ascii="Arial" w:hAnsi="Arial" w:cs="Arial"/>
          <w:sz w:val="22"/>
          <w:szCs w:val="22"/>
        </w:rPr>
        <w:t xml:space="preserve">W przypadku zakupu ze środków województwa </w:t>
      </w:r>
      <w:r w:rsidRPr="007C2947">
        <w:rPr>
          <w:rFonts w:ascii="Arial" w:hAnsi="Arial" w:cs="Arial"/>
          <w:b/>
          <w:bCs/>
          <w:sz w:val="22"/>
          <w:szCs w:val="22"/>
        </w:rPr>
        <w:t>wyposażenia</w:t>
      </w:r>
      <w:r w:rsidRPr="007C2947">
        <w:rPr>
          <w:rFonts w:ascii="Arial" w:hAnsi="Arial" w:cs="Arial"/>
          <w:sz w:val="22"/>
          <w:szCs w:val="22"/>
        </w:rPr>
        <w:t xml:space="preserve"> w ramach realizacji zadania publicznego,</w:t>
      </w:r>
      <w:r w:rsidRPr="007C2947">
        <w:rPr>
          <w:rFonts w:ascii="Arial" w:hAnsi="Arial" w:cs="Arial"/>
          <w:b/>
          <w:bCs/>
          <w:sz w:val="22"/>
          <w:szCs w:val="22"/>
        </w:rPr>
        <w:t xml:space="preserve"> </w:t>
      </w:r>
      <w:r w:rsidRPr="007C2947">
        <w:rPr>
          <w:rFonts w:ascii="Arial" w:hAnsi="Arial" w:cs="Arial"/>
          <w:sz w:val="22"/>
          <w:szCs w:val="22"/>
        </w:rPr>
        <w:t xml:space="preserve">konieczne jest prowadzenie jego ewidencji, za wyjątkiem drobnych przedmiotów </w:t>
      </w:r>
      <w:r>
        <w:rPr>
          <w:rFonts w:ascii="Arial" w:hAnsi="Arial" w:cs="Arial"/>
          <w:sz w:val="22"/>
          <w:szCs w:val="22"/>
        </w:rPr>
        <w:br/>
      </w:r>
      <w:r w:rsidRPr="007C2947">
        <w:rPr>
          <w:rFonts w:ascii="Arial" w:hAnsi="Arial" w:cs="Arial"/>
          <w:sz w:val="22"/>
          <w:szCs w:val="22"/>
        </w:rPr>
        <w:t xml:space="preserve">o niewielkiej wartości (zgodnie z polityką rachunkowości zleceniobiorcy). </w:t>
      </w:r>
    </w:p>
    <w:p w:rsidR="00652D57" w:rsidRPr="007C2947" w:rsidRDefault="00652D57" w:rsidP="004F36AD">
      <w:pPr>
        <w:pStyle w:val="Akapitzlist"/>
        <w:ind w:left="709"/>
        <w:jc w:val="both"/>
        <w:rPr>
          <w:rFonts w:ascii="Arial" w:hAnsi="Arial" w:cs="Arial"/>
          <w:sz w:val="22"/>
          <w:szCs w:val="22"/>
        </w:rPr>
      </w:pPr>
      <w:r w:rsidRPr="007C2947">
        <w:rPr>
          <w:rFonts w:ascii="Arial" w:hAnsi="Arial" w:cs="Arial"/>
          <w:sz w:val="22"/>
          <w:szCs w:val="22"/>
        </w:rPr>
        <w:t xml:space="preserve">Wyposażenie należy oznaczyć informacją „zakup ze środków Województwa Podkarpackiego – Regionalnego Ośrodka Polityki Społecznej w Rzeszowie w ramach zadania publicznego - nr umowy …”  </w:t>
      </w:r>
    </w:p>
    <w:p w:rsidR="00652D57" w:rsidRPr="00F317B5" w:rsidRDefault="00652D57" w:rsidP="00CF1E44">
      <w:pPr>
        <w:pStyle w:val="Akapitzlist"/>
        <w:ind w:left="0"/>
        <w:jc w:val="both"/>
        <w:rPr>
          <w:rFonts w:ascii="Arial" w:hAnsi="Arial" w:cs="Arial"/>
          <w:sz w:val="10"/>
          <w:szCs w:val="10"/>
        </w:rPr>
      </w:pPr>
    </w:p>
    <w:p w:rsidR="00652D57" w:rsidRPr="007C2947" w:rsidRDefault="00652D57" w:rsidP="00227F9F">
      <w:pPr>
        <w:pStyle w:val="Akapitzlist"/>
        <w:numPr>
          <w:ilvl w:val="0"/>
          <w:numId w:val="31"/>
        </w:numPr>
        <w:jc w:val="both"/>
        <w:rPr>
          <w:rFonts w:ascii="Arial" w:hAnsi="Arial" w:cs="Arial"/>
          <w:sz w:val="22"/>
          <w:szCs w:val="22"/>
        </w:rPr>
      </w:pPr>
      <w:r w:rsidRPr="007C2947">
        <w:rPr>
          <w:rFonts w:ascii="Arial" w:hAnsi="Arial" w:cs="Arial"/>
          <w:sz w:val="22"/>
          <w:szCs w:val="22"/>
        </w:rPr>
        <w:t xml:space="preserve">Wymagane jest umieszczenie przez Zleceniobiorcę logo Zleceniodawcy proporcjonalnie do wielkości innych oznaczeń, w sposób zapewniający jego dobrą widoczność (dostępne do pobrania ze strony ROPS Rzeszów </w:t>
      </w:r>
      <w:hyperlink r:id="rId9" w:history="1">
        <w:r w:rsidRPr="008E477D">
          <w:rPr>
            <w:rStyle w:val="Hipercze"/>
            <w:rFonts w:ascii="Arial" w:hAnsi="Arial" w:cs="Arial"/>
            <w:color w:val="auto"/>
            <w:sz w:val="22"/>
            <w:szCs w:val="22"/>
          </w:rPr>
          <w:t>www.rops.rzeszow.pl</w:t>
        </w:r>
      </w:hyperlink>
      <w:r w:rsidRPr="008E477D">
        <w:rPr>
          <w:rFonts w:ascii="Arial" w:hAnsi="Arial" w:cs="Arial"/>
          <w:sz w:val="22"/>
          <w:szCs w:val="22"/>
        </w:rPr>
        <w:t>, zakładka Menu – do pobrania</w:t>
      </w:r>
      <w:r w:rsidRPr="007C2947">
        <w:rPr>
          <w:rFonts w:ascii="Arial" w:hAnsi="Arial" w:cs="Arial"/>
          <w:sz w:val="22"/>
          <w:szCs w:val="22"/>
        </w:rPr>
        <w:t>) oraz zapisu: „Dofinansowano z budżetu Województwa Podkarpackiego – Regionalnego Ośrodka Polityki Społecznej w Rzeszowie”. na wszystkich dokumentach dotyczących realizowanego zadania, w szczególności na: materiałach szkoleniowych, edukacyjnych, promocyjnych, informacyjnych oraz na zakupionym ze środków dotacji wyposażeniu. Niedopełnienie tego obowiązku może skutkować uznaniem danego kosztu za niekwalifikowany tj. wykorzystany niezgodnie z przeznaczeniem.</w:t>
      </w:r>
    </w:p>
    <w:p w:rsidR="00652D57" w:rsidRPr="00F317B5" w:rsidRDefault="00652D57" w:rsidP="00D70B91">
      <w:pPr>
        <w:pStyle w:val="Akapitzlist"/>
        <w:ind w:left="0"/>
        <w:jc w:val="both"/>
        <w:rPr>
          <w:rFonts w:ascii="Arial" w:hAnsi="Arial" w:cs="Arial"/>
          <w:color w:val="FF0000"/>
          <w:sz w:val="10"/>
          <w:szCs w:val="10"/>
        </w:rPr>
      </w:pPr>
    </w:p>
    <w:p w:rsidR="00652D57" w:rsidRPr="00D92767" w:rsidRDefault="00652D57" w:rsidP="00D70B91">
      <w:pPr>
        <w:numPr>
          <w:ilvl w:val="0"/>
          <w:numId w:val="31"/>
        </w:numPr>
        <w:jc w:val="both"/>
        <w:rPr>
          <w:rFonts w:ascii="Arial" w:hAnsi="Arial" w:cs="Arial"/>
          <w:color w:val="FF0000"/>
          <w:sz w:val="22"/>
          <w:szCs w:val="22"/>
        </w:rPr>
      </w:pPr>
      <w:r w:rsidRPr="007C2947">
        <w:rPr>
          <w:rFonts w:ascii="Arial" w:hAnsi="Arial" w:cs="Arial"/>
          <w:sz w:val="22"/>
          <w:szCs w:val="22"/>
        </w:rPr>
        <w:t xml:space="preserve">Oferent jest zobowiązany do sporządzenia i składania sprawozdania z wykonania zadania publicznego w terminie określonym w umowie. </w:t>
      </w:r>
      <w:r w:rsidRPr="00273AFD">
        <w:rPr>
          <w:rFonts w:ascii="Arial" w:hAnsi="Arial" w:cs="Arial"/>
          <w:sz w:val="22"/>
          <w:szCs w:val="22"/>
        </w:rPr>
        <w:t xml:space="preserve">Ramowy wzór sprawozdania określa rozporządzenie Ministra Rodziny, Pracy i Polityki Społecznej z dnia 17 sierpnia 2016r. </w:t>
      </w:r>
      <w:r>
        <w:rPr>
          <w:rFonts w:ascii="Arial" w:hAnsi="Arial" w:cs="Arial"/>
          <w:sz w:val="22"/>
          <w:szCs w:val="22"/>
        </w:rPr>
        <w:br/>
      </w:r>
      <w:r w:rsidRPr="00273AFD">
        <w:rPr>
          <w:rFonts w:ascii="Arial" w:hAnsi="Arial" w:cs="Arial"/>
          <w:sz w:val="22"/>
          <w:szCs w:val="22"/>
        </w:rPr>
        <w:t>w sprawie wzoru oferty i ramowego wzoru umowy oferty dotyczących realizacji zadania publicznego oraz sprawozdania tego zadania. (Dz. U. 2016r. poz. 1300)</w:t>
      </w:r>
      <w:r w:rsidRPr="007C2947">
        <w:rPr>
          <w:rFonts w:ascii="Arial" w:hAnsi="Arial" w:cs="Arial"/>
          <w:sz w:val="22"/>
          <w:szCs w:val="22"/>
        </w:rPr>
        <w:t xml:space="preserve"> – formularz do pobrania na stronie internetowej ROPS Rzeszów </w:t>
      </w:r>
      <w:hyperlink r:id="rId10" w:history="1">
        <w:r w:rsidRPr="00085BFD">
          <w:rPr>
            <w:rStyle w:val="Hipercze"/>
            <w:rFonts w:ascii="Arial" w:hAnsi="Arial" w:cs="Arial"/>
            <w:color w:val="auto"/>
            <w:sz w:val="22"/>
            <w:szCs w:val="22"/>
          </w:rPr>
          <w:t>www.rops.rzeszow.pl</w:t>
        </w:r>
      </w:hyperlink>
      <w:r w:rsidRPr="00085BFD">
        <w:rPr>
          <w:rFonts w:ascii="Arial" w:hAnsi="Arial" w:cs="Arial"/>
          <w:sz w:val="22"/>
          <w:szCs w:val="22"/>
        </w:rPr>
        <w:t xml:space="preserve"> zakładka </w:t>
      </w:r>
      <w:r w:rsidR="006D4373" w:rsidRPr="00085BFD">
        <w:rPr>
          <w:rFonts w:ascii="Arial" w:hAnsi="Arial" w:cs="Arial"/>
          <w:sz w:val="22"/>
          <w:szCs w:val="22"/>
        </w:rPr>
        <w:t xml:space="preserve">aktualne konkursy </w:t>
      </w:r>
      <w:r w:rsidRPr="00085BFD">
        <w:rPr>
          <w:rFonts w:ascii="Arial" w:hAnsi="Arial" w:cs="Arial"/>
          <w:sz w:val="22"/>
          <w:szCs w:val="22"/>
        </w:rPr>
        <w:t>ofert</w:t>
      </w:r>
    </w:p>
    <w:p w:rsidR="00652D57" w:rsidRPr="00F317B5" w:rsidRDefault="00652D57" w:rsidP="00D70B91">
      <w:pPr>
        <w:pStyle w:val="Akapitzlist"/>
        <w:ind w:left="0"/>
        <w:jc w:val="both"/>
        <w:rPr>
          <w:rFonts w:ascii="Arial" w:hAnsi="Arial" w:cs="Arial"/>
          <w:sz w:val="10"/>
          <w:szCs w:val="10"/>
        </w:rPr>
      </w:pPr>
    </w:p>
    <w:p w:rsidR="00652D57" w:rsidRPr="004478BC" w:rsidRDefault="00652D57" w:rsidP="003D4F99">
      <w:pPr>
        <w:numPr>
          <w:ilvl w:val="0"/>
          <w:numId w:val="31"/>
        </w:numPr>
        <w:jc w:val="both"/>
        <w:rPr>
          <w:rFonts w:ascii="Arial" w:hAnsi="Arial" w:cs="Arial"/>
          <w:color w:val="000000"/>
          <w:sz w:val="22"/>
          <w:szCs w:val="22"/>
        </w:rPr>
      </w:pPr>
      <w:r w:rsidRPr="004478BC">
        <w:rPr>
          <w:rFonts w:ascii="Arial" w:hAnsi="Arial" w:cs="Arial"/>
          <w:color w:val="000000"/>
          <w:sz w:val="22"/>
          <w:szCs w:val="22"/>
        </w:rPr>
        <w:t>Na wezwanie Zleceniodawcy, Zleceniobiorca jest zobowi</w:t>
      </w:r>
      <w:r w:rsidRPr="004478BC">
        <w:rPr>
          <w:rFonts w:ascii="Arial" w:eastAsia="TimesNewRoman" w:hAnsi="Arial" w:cs="Arial"/>
          <w:color w:val="000000"/>
          <w:sz w:val="22"/>
          <w:szCs w:val="22"/>
        </w:rPr>
        <w:t>ą</w:t>
      </w:r>
      <w:r w:rsidRPr="004478BC">
        <w:rPr>
          <w:rFonts w:ascii="Arial" w:hAnsi="Arial" w:cs="Arial"/>
          <w:color w:val="000000"/>
          <w:sz w:val="22"/>
          <w:szCs w:val="22"/>
        </w:rPr>
        <w:t>zany w wyznaczonym terminie do:</w:t>
      </w:r>
    </w:p>
    <w:p w:rsidR="00652D57" w:rsidRPr="004478BC" w:rsidRDefault="00652D57" w:rsidP="003D4F99">
      <w:pPr>
        <w:jc w:val="both"/>
        <w:rPr>
          <w:rFonts w:ascii="Arial" w:hAnsi="Arial" w:cs="Arial"/>
          <w:color w:val="000000"/>
          <w:sz w:val="6"/>
          <w:szCs w:val="6"/>
        </w:rPr>
      </w:pPr>
    </w:p>
    <w:p w:rsidR="00652D57" w:rsidRPr="004478BC" w:rsidRDefault="00652D57" w:rsidP="00F317B5">
      <w:pPr>
        <w:numPr>
          <w:ilvl w:val="0"/>
          <w:numId w:val="48"/>
        </w:numPr>
        <w:tabs>
          <w:tab w:val="clear" w:pos="732"/>
          <w:tab w:val="num" w:pos="1134"/>
        </w:tabs>
        <w:ind w:left="1134" w:hanging="425"/>
        <w:jc w:val="both"/>
        <w:rPr>
          <w:rFonts w:ascii="Arial" w:hAnsi="Arial" w:cs="Arial"/>
          <w:color w:val="000000"/>
          <w:sz w:val="22"/>
          <w:szCs w:val="22"/>
        </w:rPr>
      </w:pPr>
      <w:r w:rsidRPr="004478BC">
        <w:rPr>
          <w:rFonts w:ascii="Arial" w:hAnsi="Arial" w:cs="Arial"/>
          <w:color w:val="000000"/>
          <w:sz w:val="22"/>
          <w:szCs w:val="22"/>
        </w:rPr>
        <w:t>przedło</w:t>
      </w:r>
      <w:r w:rsidRPr="004478BC">
        <w:rPr>
          <w:rFonts w:ascii="Arial" w:eastAsia="TimesNewRoman" w:hAnsi="Arial" w:cs="Arial"/>
          <w:color w:val="000000"/>
          <w:sz w:val="22"/>
          <w:szCs w:val="22"/>
        </w:rPr>
        <w:t>ż</w:t>
      </w:r>
      <w:r w:rsidRPr="004478BC">
        <w:rPr>
          <w:rFonts w:ascii="Arial" w:hAnsi="Arial" w:cs="Arial"/>
          <w:color w:val="000000"/>
          <w:sz w:val="22"/>
          <w:szCs w:val="22"/>
        </w:rPr>
        <w:t>enia do wgl</w:t>
      </w:r>
      <w:r w:rsidRPr="004478BC">
        <w:rPr>
          <w:rFonts w:ascii="Arial" w:eastAsia="TimesNewRoman" w:hAnsi="Arial" w:cs="Arial"/>
          <w:color w:val="000000"/>
          <w:sz w:val="22"/>
          <w:szCs w:val="22"/>
        </w:rPr>
        <w:t>ą</w:t>
      </w:r>
      <w:r w:rsidRPr="004478BC">
        <w:rPr>
          <w:rFonts w:ascii="Arial" w:hAnsi="Arial" w:cs="Arial"/>
          <w:color w:val="000000"/>
          <w:sz w:val="22"/>
          <w:szCs w:val="22"/>
        </w:rPr>
        <w:t>du oryginałów faktur i innych dowodów ksi</w:t>
      </w:r>
      <w:r w:rsidRPr="004478BC">
        <w:rPr>
          <w:rFonts w:ascii="Arial" w:eastAsia="TimesNewRoman" w:hAnsi="Arial" w:cs="Arial"/>
          <w:color w:val="000000"/>
          <w:sz w:val="22"/>
          <w:szCs w:val="22"/>
        </w:rPr>
        <w:t>ę</w:t>
      </w:r>
      <w:r w:rsidRPr="004478BC">
        <w:rPr>
          <w:rFonts w:ascii="Arial" w:hAnsi="Arial" w:cs="Arial"/>
          <w:color w:val="000000"/>
          <w:sz w:val="22"/>
          <w:szCs w:val="22"/>
        </w:rPr>
        <w:t xml:space="preserve">gowych wykazanych </w:t>
      </w:r>
      <w:r w:rsidRPr="004478BC">
        <w:rPr>
          <w:rFonts w:ascii="Arial" w:hAnsi="Arial" w:cs="Arial"/>
          <w:color w:val="000000"/>
          <w:sz w:val="22"/>
          <w:szCs w:val="22"/>
        </w:rPr>
        <w:br/>
        <w:t>w sprawozdaniu w celu kontroli i potwierdzenia wysoko</w:t>
      </w:r>
      <w:r w:rsidRPr="004478BC">
        <w:rPr>
          <w:rFonts w:ascii="Arial" w:eastAsia="TimesNewRoman" w:hAnsi="Arial" w:cs="Arial"/>
          <w:color w:val="000000"/>
          <w:sz w:val="22"/>
          <w:szCs w:val="22"/>
        </w:rPr>
        <w:t>ś</w:t>
      </w:r>
      <w:r w:rsidRPr="004478BC">
        <w:rPr>
          <w:rFonts w:ascii="Arial" w:hAnsi="Arial" w:cs="Arial"/>
          <w:color w:val="000000"/>
          <w:sz w:val="22"/>
          <w:szCs w:val="22"/>
        </w:rPr>
        <w:t>ci pokrytych przez Zleceniobiorc</w:t>
      </w:r>
      <w:r w:rsidRPr="004478BC">
        <w:rPr>
          <w:rFonts w:ascii="Arial" w:eastAsia="TimesNewRoman" w:hAnsi="Arial" w:cs="Arial"/>
          <w:color w:val="000000"/>
          <w:sz w:val="22"/>
          <w:szCs w:val="22"/>
        </w:rPr>
        <w:t xml:space="preserve">ę </w:t>
      </w:r>
      <w:r w:rsidRPr="004478BC">
        <w:rPr>
          <w:rFonts w:ascii="Arial" w:hAnsi="Arial" w:cs="Arial"/>
          <w:color w:val="000000"/>
          <w:sz w:val="22"/>
          <w:szCs w:val="22"/>
        </w:rPr>
        <w:t>wydatków,</w:t>
      </w:r>
    </w:p>
    <w:p w:rsidR="00652D57" w:rsidRPr="004478BC" w:rsidRDefault="00652D57" w:rsidP="00F317B5">
      <w:pPr>
        <w:ind w:left="1134"/>
        <w:jc w:val="both"/>
        <w:rPr>
          <w:rFonts w:ascii="Arial" w:hAnsi="Arial" w:cs="Arial"/>
          <w:color w:val="000000"/>
          <w:sz w:val="6"/>
          <w:szCs w:val="6"/>
        </w:rPr>
      </w:pPr>
    </w:p>
    <w:p w:rsidR="00652D57" w:rsidRPr="004478BC" w:rsidRDefault="00652D57" w:rsidP="00F317B5">
      <w:pPr>
        <w:pStyle w:val="Akapitzlist"/>
        <w:numPr>
          <w:ilvl w:val="0"/>
          <w:numId w:val="48"/>
        </w:numPr>
        <w:tabs>
          <w:tab w:val="clear" w:pos="732"/>
          <w:tab w:val="num" w:pos="1134"/>
        </w:tabs>
        <w:ind w:left="1134" w:hanging="425"/>
        <w:jc w:val="both"/>
        <w:rPr>
          <w:rFonts w:ascii="Arial" w:hAnsi="Arial" w:cs="Arial"/>
          <w:color w:val="000000"/>
          <w:sz w:val="22"/>
          <w:szCs w:val="22"/>
        </w:rPr>
      </w:pPr>
      <w:r w:rsidRPr="004478BC">
        <w:rPr>
          <w:rFonts w:ascii="Arial" w:hAnsi="Arial" w:cs="Arial"/>
          <w:color w:val="000000"/>
          <w:sz w:val="22"/>
          <w:szCs w:val="22"/>
        </w:rPr>
        <w:t>przedłożenia kopii faktur/rachunków, przelewów i innych dokumentów finansowych potwierdzających realizacje zadania, a także dokument</w:t>
      </w:r>
      <w:r>
        <w:rPr>
          <w:rFonts w:ascii="Arial" w:hAnsi="Arial" w:cs="Arial"/>
          <w:color w:val="000000"/>
          <w:sz w:val="22"/>
          <w:szCs w:val="22"/>
        </w:rPr>
        <w:t>ów</w:t>
      </w:r>
      <w:r w:rsidRPr="004478BC">
        <w:rPr>
          <w:rFonts w:ascii="Arial" w:hAnsi="Arial" w:cs="Arial"/>
          <w:color w:val="000000"/>
          <w:sz w:val="22"/>
          <w:szCs w:val="22"/>
        </w:rPr>
        <w:t xml:space="preserve"> wymienion</w:t>
      </w:r>
      <w:r>
        <w:rPr>
          <w:rFonts w:ascii="Arial" w:hAnsi="Arial" w:cs="Arial"/>
          <w:color w:val="000000"/>
          <w:sz w:val="22"/>
          <w:szCs w:val="22"/>
        </w:rPr>
        <w:t>ych</w:t>
      </w:r>
      <w:r w:rsidRPr="004478BC">
        <w:rPr>
          <w:rFonts w:ascii="Arial" w:hAnsi="Arial" w:cs="Arial"/>
          <w:color w:val="000000"/>
          <w:sz w:val="22"/>
          <w:szCs w:val="22"/>
        </w:rPr>
        <w:t xml:space="preserve"> w pkt 10 – 19 oraz innych dokumentów potwierdzających realizację zadania t.j. pozafinansowych dowodów realizacji zadania (np.: zdjęcia, wycinki prasowe, kilka prac uczestników, itp.),</w:t>
      </w:r>
    </w:p>
    <w:p w:rsidR="00652D57" w:rsidRPr="004478BC" w:rsidRDefault="00652D57" w:rsidP="00F317B5">
      <w:pPr>
        <w:pStyle w:val="Akapitzlist"/>
        <w:ind w:left="0"/>
        <w:jc w:val="both"/>
        <w:rPr>
          <w:rFonts w:ascii="Arial" w:hAnsi="Arial" w:cs="Arial"/>
          <w:color w:val="000000"/>
          <w:sz w:val="6"/>
          <w:szCs w:val="6"/>
        </w:rPr>
      </w:pPr>
    </w:p>
    <w:p w:rsidR="00652D57" w:rsidRPr="004478BC" w:rsidRDefault="00652D57" w:rsidP="00D92767">
      <w:pPr>
        <w:ind w:left="709"/>
        <w:jc w:val="both"/>
        <w:rPr>
          <w:rFonts w:ascii="Arial" w:hAnsi="Arial" w:cs="Arial"/>
          <w:color w:val="000000"/>
          <w:sz w:val="22"/>
          <w:szCs w:val="22"/>
        </w:rPr>
      </w:pPr>
      <w:r w:rsidRPr="004478BC">
        <w:rPr>
          <w:rFonts w:ascii="Arial" w:hAnsi="Arial" w:cs="Arial"/>
          <w:color w:val="000000"/>
          <w:sz w:val="22"/>
          <w:szCs w:val="22"/>
        </w:rPr>
        <w:t xml:space="preserve">Wszystkie dokumenty o których mowa w pkt b muszą być potwierdzone za zgodność </w:t>
      </w:r>
      <w:r w:rsidRPr="004478BC">
        <w:rPr>
          <w:rFonts w:ascii="Arial" w:hAnsi="Arial" w:cs="Arial"/>
          <w:color w:val="000000"/>
          <w:sz w:val="22"/>
          <w:szCs w:val="22"/>
        </w:rPr>
        <w:br/>
        <w:t>z oryginałem na każdej stronie dokumentu przez osoby uprawnione do reprezentacji podmiotu zgodnie z KRS bądź innym rejestrem lub których uprawnienia wynikają z załączonych pełnomocnictw.</w:t>
      </w:r>
    </w:p>
    <w:p w:rsidR="00652D57" w:rsidRPr="004478BC" w:rsidRDefault="00652D57" w:rsidP="00F317B5">
      <w:pPr>
        <w:jc w:val="both"/>
        <w:rPr>
          <w:rFonts w:ascii="Arial" w:hAnsi="Arial" w:cs="Arial"/>
          <w:color w:val="000000"/>
          <w:sz w:val="6"/>
          <w:szCs w:val="6"/>
        </w:rPr>
      </w:pPr>
    </w:p>
    <w:p w:rsidR="00652D57" w:rsidRPr="004478BC" w:rsidRDefault="00652D57" w:rsidP="00D92767">
      <w:pPr>
        <w:ind w:left="709"/>
        <w:jc w:val="both"/>
        <w:rPr>
          <w:rFonts w:ascii="Arial" w:hAnsi="Arial" w:cs="Arial"/>
          <w:sz w:val="22"/>
          <w:szCs w:val="22"/>
        </w:rPr>
      </w:pPr>
      <w:r w:rsidRPr="004478BC">
        <w:rPr>
          <w:rFonts w:ascii="Arial" w:hAnsi="Arial" w:cs="Arial"/>
          <w:color w:val="000000"/>
          <w:sz w:val="22"/>
          <w:szCs w:val="22"/>
        </w:rPr>
        <w:t xml:space="preserve">Dołączone do sprawozdania faktury należy ułożyć w kolejności zgodnej z pkt. II.5 sprawozdania </w:t>
      </w:r>
      <w:r w:rsidRPr="004478BC">
        <w:rPr>
          <w:rFonts w:ascii="Arial" w:hAnsi="Arial" w:cs="Arial"/>
          <w:sz w:val="22"/>
          <w:szCs w:val="22"/>
        </w:rPr>
        <w:t>tj. „Zestawienie faktur (rachunków) związanych z realizacją zadania publicznego”.</w:t>
      </w:r>
    </w:p>
    <w:p w:rsidR="00652D57" w:rsidRPr="004478BC" w:rsidRDefault="00652D57" w:rsidP="001D4DA5">
      <w:pPr>
        <w:ind w:left="357"/>
        <w:jc w:val="both"/>
        <w:rPr>
          <w:rFonts w:ascii="Arial" w:hAnsi="Arial" w:cs="Arial"/>
          <w:sz w:val="10"/>
          <w:szCs w:val="10"/>
        </w:rPr>
      </w:pPr>
    </w:p>
    <w:p w:rsidR="00652D57" w:rsidRPr="00A237E0" w:rsidRDefault="00652D57" w:rsidP="00D70B91">
      <w:pPr>
        <w:numPr>
          <w:ilvl w:val="0"/>
          <w:numId w:val="31"/>
        </w:numPr>
        <w:jc w:val="both"/>
        <w:rPr>
          <w:rFonts w:ascii="Arial" w:hAnsi="Arial" w:cs="Arial"/>
          <w:b/>
          <w:bCs/>
          <w:sz w:val="22"/>
          <w:szCs w:val="22"/>
        </w:rPr>
      </w:pPr>
      <w:r w:rsidRPr="007C2947">
        <w:rPr>
          <w:rFonts w:ascii="Arial" w:hAnsi="Arial" w:cs="Arial"/>
          <w:sz w:val="22"/>
          <w:szCs w:val="22"/>
        </w:rPr>
        <w:t xml:space="preserve">Sprawozdania z wykonania zadania publicznego poddawane są wnikliwej analizie. </w:t>
      </w:r>
      <w:r w:rsidRPr="007C2947">
        <w:rPr>
          <w:rFonts w:ascii="Arial" w:hAnsi="Arial" w:cs="Arial"/>
          <w:sz w:val="22"/>
          <w:szCs w:val="22"/>
        </w:rPr>
        <w:br/>
        <w:t xml:space="preserve">W przypadku braku uchybień Zleceniobiorca zostaje poinformowany o przyjęciu sprawozdania. </w:t>
      </w:r>
      <w:r w:rsidR="004C7E50">
        <w:rPr>
          <w:rFonts w:ascii="Arial" w:hAnsi="Arial" w:cs="Arial"/>
          <w:sz w:val="22"/>
          <w:szCs w:val="22"/>
        </w:rPr>
        <w:br/>
      </w:r>
      <w:r w:rsidRPr="007C2947">
        <w:rPr>
          <w:rFonts w:ascii="Arial" w:hAnsi="Arial" w:cs="Arial"/>
          <w:sz w:val="22"/>
          <w:szCs w:val="22"/>
        </w:rPr>
        <w:t>Z chwilą zaakceptowania sprawozdania przez Zleceniodawcę, umowę uznaje się za wykonaną.</w:t>
      </w:r>
    </w:p>
    <w:p w:rsidR="00652D57" w:rsidRPr="00F317B5" w:rsidRDefault="00652D57" w:rsidP="00A237E0">
      <w:pPr>
        <w:ind w:left="360"/>
        <w:jc w:val="both"/>
        <w:rPr>
          <w:rFonts w:ascii="Arial" w:hAnsi="Arial" w:cs="Arial"/>
          <w:b/>
          <w:bCs/>
          <w:sz w:val="10"/>
          <w:szCs w:val="10"/>
        </w:rPr>
      </w:pPr>
    </w:p>
    <w:p w:rsidR="00652D57" w:rsidRPr="007C2947" w:rsidRDefault="00652D57" w:rsidP="001D4DA5">
      <w:pPr>
        <w:pStyle w:val="Akapitzlist"/>
        <w:numPr>
          <w:ilvl w:val="0"/>
          <w:numId w:val="31"/>
        </w:numPr>
        <w:jc w:val="both"/>
        <w:rPr>
          <w:rFonts w:ascii="Arial" w:hAnsi="Arial" w:cs="Arial"/>
          <w:sz w:val="22"/>
          <w:szCs w:val="22"/>
        </w:rPr>
      </w:pPr>
      <w:r w:rsidRPr="007C2947">
        <w:rPr>
          <w:rFonts w:ascii="Arial" w:hAnsi="Arial" w:cs="Arial"/>
          <w:sz w:val="22"/>
          <w:szCs w:val="22"/>
        </w:rPr>
        <w:t>W przypadku, gdy, sprawozdanie zawiera błędy/uchybienia podmiot zostanie powiadomiony pisemnie celem złożenia korekty sprawozdania lub uzupełnienia dokumentacji.</w:t>
      </w:r>
    </w:p>
    <w:p w:rsidR="00652D57" w:rsidRPr="00F317B5" w:rsidRDefault="00652D57" w:rsidP="00A237E0">
      <w:pPr>
        <w:ind w:left="360"/>
        <w:jc w:val="both"/>
        <w:rPr>
          <w:rFonts w:ascii="Arial" w:hAnsi="Arial" w:cs="Arial"/>
          <w:b/>
          <w:bCs/>
          <w:sz w:val="10"/>
          <w:szCs w:val="10"/>
        </w:rPr>
      </w:pPr>
    </w:p>
    <w:p w:rsidR="00652D57" w:rsidRPr="007C2947" w:rsidRDefault="00652D57" w:rsidP="005B1E04">
      <w:pPr>
        <w:pStyle w:val="Akapitzlist"/>
        <w:numPr>
          <w:ilvl w:val="0"/>
          <w:numId w:val="31"/>
        </w:numPr>
        <w:jc w:val="both"/>
        <w:rPr>
          <w:rFonts w:ascii="Arial" w:hAnsi="Arial" w:cs="Arial"/>
          <w:sz w:val="22"/>
          <w:szCs w:val="22"/>
        </w:rPr>
      </w:pPr>
      <w:r w:rsidRPr="007C2947">
        <w:rPr>
          <w:rFonts w:ascii="Arial" w:hAnsi="Arial" w:cs="Arial"/>
          <w:sz w:val="22"/>
          <w:szCs w:val="22"/>
        </w:rPr>
        <w:t xml:space="preserve">Błędy lub braki w złożonym przez Zleceniobiorcę sprawozdaniu winny być przez niego usuwane lub uzupełniane w terminie wskazanym w pisemnym wezwaniu Zleceniodawcy. </w:t>
      </w:r>
    </w:p>
    <w:p w:rsidR="00652D57" w:rsidRPr="007C2947" w:rsidRDefault="00652D57" w:rsidP="00E43B22">
      <w:pPr>
        <w:pStyle w:val="Akapitzlist"/>
        <w:ind w:left="709"/>
        <w:jc w:val="both"/>
        <w:rPr>
          <w:rFonts w:ascii="Arial" w:hAnsi="Arial" w:cs="Arial"/>
          <w:sz w:val="22"/>
          <w:szCs w:val="22"/>
        </w:rPr>
      </w:pPr>
      <w:r w:rsidRPr="007C2947">
        <w:rPr>
          <w:rFonts w:ascii="Arial" w:hAnsi="Arial" w:cs="Arial"/>
          <w:sz w:val="22"/>
          <w:szCs w:val="22"/>
        </w:rPr>
        <w:t>Nieusunięcie błędów lub nieuzupełnienie braków w sprawozdaniu, we wskazanym przez Zleceniodawcę terminie, skutkuje odmową akceptacji sprawozdania i możliwością rozwiązania umowy przez Zleceniodawcę.</w:t>
      </w:r>
    </w:p>
    <w:p w:rsidR="00652D57" w:rsidRPr="00F317B5" w:rsidRDefault="00652D57" w:rsidP="005B1E04">
      <w:pPr>
        <w:pStyle w:val="Akapitzlist"/>
        <w:ind w:left="0"/>
        <w:jc w:val="both"/>
        <w:rPr>
          <w:rFonts w:ascii="Arial" w:hAnsi="Arial" w:cs="Arial"/>
          <w:sz w:val="10"/>
          <w:szCs w:val="10"/>
        </w:rPr>
      </w:pPr>
    </w:p>
    <w:p w:rsidR="00652D57" w:rsidRPr="007C2947" w:rsidRDefault="00652D57" w:rsidP="00FF2B2D">
      <w:pPr>
        <w:pStyle w:val="Akapitzlist"/>
        <w:numPr>
          <w:ilvl w:val="0"/>
          <w:numId w:val="31"/>
        </w:numPr>
        <w:jc w:val="both"/>
        <w:rPr>
          <w:rFonts w:ascii="Arial" w:hAnsi="Arial" w:cs="Arial"/>
          <w:sz w:val="22"/>
          <w:szCs w:val="22"/>
        </w:rPr>
      </w:pPr>
      <w:r w:rsidRPr="007C2947">
        <w:rPr>
          <w:rFonts w:ascii="Arial" w:hAnsi="Arial" w:cs="Arial"/>
          <w:sz w:val="22"/>
          <w:szCs w:val="22"/>
        </w:rPr>
        <w:t xml:space="preserve">Brak akceptacji sprawozdania wszczyna procedurę administracyjną kończącą się wydaniem przez Marszałka Województwa Podkarpackiego decyzji lub rozwiązaniem umowy ze wskazaniem kwoty przypadającej do zwrotu i terminu, od którego nalicza się odsetki zgodnie </w:t>
      </w:r>
      <w:r>
        <w:rPr>
          <w:rFonts w:ascii="Arial" w:hAnsi="Arial" w:cs="Arial"/>
          <w:sz w:val="22"/>
          <w:szCs w:val="22"/>
        </w:rPr>
        <w:br/>
      </w:r>
      <w:r w:rsidRPr="007C2947">
        <w:rPr>
          <w:rFonts w:ascii="Arial" w:hAnsi="Arial" w:cs="Arial"/>
          <w:sz w:val="22"/>
          <w:szCs w:val="22"/>
        </w:rPr>
        <w:t>z ustawą o finansach publicznych.</w:t>
      </w:r>
    </w:p>
    <w:p w:rsidR="00652D57" w:rsidRPr="00F317B5" w:rsidRDefault="00652D57" w:rsidP="00FF2B2D">
      <w:pPr>
        <w:pStyle w:val="Akapitzlist"/>
        <w:ind w:left="0"/>
        <w:jc w:val="both"/>
        <w:rPr>
          <w:rFonts w:ascii="Arial" w:hAnsi="Arial" w:cs="Arial"/>
          <w:sz w:val="10"/>
          <w:szCs w:val="10"/>
        </w:rPr>
      </w:pPr>
    </w:p>
    <w:p w:rsidR="00652D57" w:rsidRPr="007C2947" w:rsidRDefault="00652D57" w:rsidP="00F81B28">
      <w:pPr>
        <w:pStyle w:val="Akapitzlist"/>
        <w:numPr>
          <w:ilvl w:val="0"/>
          <w:numId w:val="31"/>
        </w:numPr>
        <w:jc w:val="both"/>
        <w:rPr>
          <w:rFonts w:ascii="Arial" w:hAnsi="Arial" w:cs="Arial"/>
          <w:sz w:val="22"/>
          <w:szCs w:val="22"/>
        </w:rPr>
      </w:pPr>
      <w:r w:rsidRPr="007C2947">
        <w:rPr>
          <w:rFonts w:ascii="Arial" w:hAnsi="Arial" w:cs="Arial"/>
          <w:sz w:val="22"/>
          <w:szCs w:val="22"/>
        </w:rPr>
        <w:t>Niewykorzystana kwota dotacji, wykorzystana niezgodnie z przeznaczeniem, pobrana nienależnie lub kwota dotacji pobrana w nadmiernej wysokości podlega zwrotowi na rachunek bankowy Zleceniodawcy o numerze</w:t>
      </w:r>
      <w:r>
        <w:rPr>
          <w:rFonts w:ascii="Arial" w:hAnsi="Arial" w:cs="Arial"/>
          <w:sz w:val="22"/>
          <w:szCs w:val="22"/>
        </w:rPr>
        <w:t xml:space="preserve"> </w:t>
      </w:r>
      <w:r w:rsidRPr="005F2DA7">
        <w:rPr>
          <w:rFonts w:ascii="Arial" w:hAnsi="Arial" w:cs="Arial"/>
          <w:sz w:val="22"/>
          <w:szCs w:val="22"/>
        </w:rPr>
        <w:t>88 1020 4391 0000 6202 0159 1981</w:t>
      </w:r>
      <w:r w:rsidRPr="007C2947">
        <w:rPr>
          <w:rFonts w:ascii="Arial" w:hAnsi="Arial" w:cs="Arial"/>
          <w:sz w:val="22"/>
          <w:szCs w:val="22"/>
        </w:rPr>
        <w:t xml:space="preserve">. </w:t>
      </w:r>
    </w:p>
    <w:p w:rsidR="00652D57" w:rsidRPr="007C2947" w:rsidRDefault="00652D57" w:rsidP="007C2947">
      <w:pPr>
        <w:pStyle w:val="Akapitzlist"/>
        <w:ind w:left="709"/>
        <w:jc w:val="both"/>
        <w:rPr>
          <w:rFonts w:ascii="Arial" w:hAnsi="Arial" w:cs="Arial"/>
          <w:color w:val="000000"/>
          <w:sz w:val="22"/>
          <w:szCs w:val="22"/>
        </w:rPr>
      </w:pPr>
      <w:r w:rsidRPr="007C2947">
        <w:rPr>
          <w:rFonts w:ascii="Arial" w:hAnsi="Arial" w:cs="Arial"/>
          <w:color w:val="000000"/>
          <w:sz w:val="22"/>
          <w:szCs w:val="22"/>
        </w:rPr>
        <w:t xml:space="preserve">W </w:t>
      </w:r>
      <w:r w:rsidRPr="007C2947">
        <w:rPr>
          <w:rFonts w:ascii="Arial" w:hAnsi="Arial" w:cs="Arial"/>
          <w:color w:val="000000"/>
          <w:sz w:val="22"/>
          <w:szCs w:val="22"/>
          <w:u w:val="single"/>
        </w:rPr>
        <w:t>opisie przelewu</w:t>
      </w:r>
      <w:r w:rsidRPr="007C2947">
        <w:rPr>
          <w:rFonts w:ascii="Arial" w:hAnsi="Arial" w:cs="Arial"/>
          <w:color w:val="000000"/>
          <w:sz w:val="22"/>
          <w:szCs w:val="22"/>
        </w:rPr>
        <w:t xml:space="preserve"> należy podać: Nr umowy, której dotyczy zwrot, określić wysokość środków dotacji oraz odrębnie kwotę odsetek naliczanych jak od zaległości podatkowych. </w:t>
      </w:r>
    </w:p>
    <w:p w:rsidR="00652D57" w:rsidRPr="00C77D0F" w:rsidRDefault="00652D57" w:rsidP="007C2947">
      <w:pPr>
        <w:pStyle w:val="Akapitzlist"/>
        <w:ind w:left="709"/>
        <w:jc w:val="both"/>
        <w:rPr>
          <w:rFonts w:ascii="Arial" w:hAnsi="Arial" w:cs="Arial"/>
          <w:sz w:val="22"/>
          <w:szCs w:val="22"/>
        </w:rPr>
      </w:pPr>
      <w:r w:rsidRPr="007C2947">
        <w:rPr>
          <w:rFonts w:ascii="Arial" w:hAnsi="Arial" w:cs="Arial"/>
          <w:color w:val="000000"/>
          <w:sz w:val="22"/>
          <w:szCs w:val="22"/>
        </w:rPr>
        <w:t xml:space="preserve">Niezwłocznie po dokonaniu zwrotu należy pisemnie poinformować Zleceniodawcę, o dokonanej wpłacie, wskazując dane zawarte w przelewie (wzór pisma stanowi załącznik do niniejszych zasad, </w:t>
      </w:r>
      <w:r w:rsidRPr="007C2947">
        <w:rPr>
          <w:rFonts w:ascii="Arial" w:hAnsi="Arial" w:cs="Arial"/>
          <w:sz w:val="22"/>
          <w:szCs w:val="22"/>
        </w:rPr>
        <w:t>dostępny jest również na stronie internetowej ROPS</w:t>
      </w:r>
      <w:r w:rsidRPr="00C01225">
        <w:rPr>
          <w:rFonts w:ascii="Arial" w:hAnsi="Arial" w:cs="Arial"/>
          <w:sz w:val="22"/>
          <w:szCs w:val="22"/>
        </w:rPr>
        <w:t xml:space="preserve"> Rzeszów</w:t>
      </w:r>
      <w:r w:rsidRPr="004478BC">
        <w:rPr>
          <w:rFonts w:ascii="Arial" w:hAnsi="Arial" w:cs="Arial"/>
          <w:color w:val="FF0000"/>
          <w:sz w:val="22"/>
          <w:szCs w:val="22"/>
        </w:rPr>
        <w:t xml:space="preserve"> </w:t>
      </w:r>
      <w:hyperlink r:id="rId11" w:history="1">
        <w:r w:rsidRPr="00C77D0F">
          <w:rPr>
            <w:rStyle w:val="Hipercze"/>
            <w:rFonts w:ascii="Arial" w:hAnsi="Arial" w:cs="Arial"/>
            <w:color w:val="auto"/>
            <w:sz w:val="22"/>
            <w:szCs w:val="22"/>
          </w:rPr>
          <w:t>www.rops.rzeszow.pl</w:t>
        </w:r>
      </w:hyperlink>
      <w:r w:rsidRPr="00C77D0F">
        <w:rPr>
          <w:rFonts w:ascii="Arial" w:hAnsi="Arial" w:cs="Arial"/>
          <w:sz w:val="22"/>
          <w:szCs w:val="22"/>
        </w:rPr>
        <w:t xml:space="preserve">, zakładka </w:t>
      </w:r>
      <w:r w:rsidR="004150BA" w:rsidRPr="00C77D0F">
        <w:rPr>
          <w:rFonts w:ascii="Arial" w:hAnsi="Arial" w:cs="Arial"/>
          <w:sz w:val="22"/>
          <w:szCs w:val="22"/>
        </w:rPr>
        <w:t xml:space="preserve">aktualne </w:t>
      </w:r>
      <w:r w:rsidRPr="00C77D0F">
        <w:rPr>
          <w:rFonts w:ascii="Arial" w:hAnsi="Arial" w:cs="Arial"/>
          <w:sz w:val="22"/>
          <w:szCs w:val="22"/>
        </w:rPr>
        <w:t>konkurs</w:t>
      </w:r>
      <w:r w:rsidR="004150BA" w:rsidRPr="00C77D0F">
        <w:rPr>
          <w:rFonts w:ascii="Arial" w:hAnsi="Arial" w:cs="Arial"/>
          <w:sz w:val="22"/>
          <w:szCs w:val="22"/>
        </w:rPr>
        <w:t>y</w:t>
      </w:r>
      <w:r w:rsidRPr="00C77D0F">
        <w:rPr>
          <w:rFonts w:ascii="Arial" w:hAnsi="Arial" w:cs="Arial"/>
          <w:sz w:val="22"/>
          <w:szCs w:val="22"/>
        </w:rPr>
        <w:t xml:space="preserve"> ofert.</w:t>
      </w:r>
    </w:p>
    <w:p w:rsidR="00652D57" w:rsidRPr="00F317B5" w:rsidRDefault="00652D57" w:rsidP="008D5510">
      <w:pPr>
        <w:pStyle w:val="Akapitzlist"/>
        <w:ind w:left="709"/>
        <w:jc w:val="both"/>
        <w:rPr>
          <w:rFonts w:ascii="Arial" w:hAnsi="Arial" w:cs="Arial"/>
          <w:sz w:val="10"/>
          <w:szCs w:val="10"/>
        </w:rPr>
      </w:pPr>
    </w:p>
    <w:p w:rsidR="00652D57" w:rsidRPr="00F317B5" w:rsidRDefault="00652D57" w:rsidP="00F317B5">
      <w:pPr>
        <w:pStyle w:val="Akapitzlist"/>
        <w:numPr>
          <w:ilvl w:val="0"/>
          <w:numId w:val="31"/>
        </w:numPr>
        <w:jc w:val="both"/>
        <w:rPr>
          <w:rFonts w:ascii="Arial" w:hAnsi="Arial" w:cs="Arial"/>
          <w:sz w:val="22"/>
          <w:szCs w:val="22"/>
        </w:rPr>
      </w:pPr>
      <w:r w:rsidRPr="007C2947">
        <w:rPr>
          <w:rFonts w:ascii="Arial" w:hAnsi="Arial" w:cs="Arial"/>
          <w:sz w:val="22"/>
          <w:szCs w:val="22"/>
        </w:rPr>
        <w:t xml:space="preserve">Osoby kierujące organizacją ponoszą odpowiedzialność za naruszenie dyscypliny finansów publicznych na zasadach i w zakresie określonym w ustawie o odpowiedzialności za naruszenie dyscypliny finansów publicznych z dnia 17 grudnia 2004r. (Dz. U. z 2005r. Nr 14, poz. 114 ze zm.) </w:t>
      </w:r>
    </w:p>
    <w:p w:rsidR="00652D57" w:rsidRPr="007C2947" w:rsidRDefault="00652D57" w:rsidP="00F317B5">
      <w:pPr>
        <w:tabs>
          <w:tab w:val="num" w:pos="284"/>
        </w:tabs>
        <w:rPr>
          <w:rFonts w:ascii="Arial" w:hAnsi="Arial" w:cs="Arial"/>
          <w:sz w:val="20"/>
          <w:szCs w:val="20"/>
        </w:rPr>
      </w:pPr>
    </w:p>
    <w:p w:rsidR="00652D57" w:rsidRPr="007C2947" w:rsidRDefault="00652D57" w:rsidP="00C1194B">
      <w:pPr>
        <w:tabs>
          <w:tab w:val="num" w:pos="284"/>
        </w:tabs>
        <w:rPr>
          <w:rFonts w:ascii="Arial" w:hAnsi="Arial" w:cs="Arial"/>
          <w:sz w:val="20"/>
          <w:szCs w:val="20"/>
        </w:rPr>
      </w:pPr>
    </w:p>
    <w:p w:rsidR="00652D57" w:rsidRPr="00FD53C1" w:rsidRDefault="00652D57" w:rsidP="00C1194B">
      <w:pPr>
        <w:pStyle w:val="Bezodstpw"/>
        <w:tabs>
          <w:tab w:val="num" w:pos="284"/>
        </w:tabs>
        <w:ind w:left="1416" w:firstLine="708"/>
        <w:jc w:val="right"/>
        <w:rPr>
          <w:rFonts w:ascii="Arial" w:hAnsi="Arial" w:cs="Arial"/>
          <w:sz w:val="20"/>
          <w:szCs w:val="20"/>
        </w:rPr>
      </w:pPr>
      <w:r w:rsidRPr="00FD53C1">
        <w:rPr>
          <w:rFonts w:ascii="Arial" w:hAnsi="Arial" w:cs="Arial"/>
          <w:sz w:val="20"/>
          <w:szCs w:val="20"/>
        </w:rPr>
        <w:t>...........................................................................................................................</w:t>
      </w:r>
    </w:p>
    <w:p w:rsidR="00652D57" w:rsidRDefault="00652D57" w:rsidP="00F317B5">
      <w:pPr>
        <w:pStyle w:val="Bezodstpw"/>
        <w:tabs>
          <w:tab w:val="num" w:pos="284"/>
          <w:tab w:val="left" w:pos="2880"/>
        </w:tabs>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Pr="00FD53C1">
        <w:rPr>
          <w:rFonts w:ascii="Arial" w:hAnsi="Arial" w:cs="Arial"/>
          <w:sz w:val="20"/>
          <w:szCs w:val="20"/>
        </w:rPr>
        <w:t xml:space="preserve"> /podpisy i pieczęcie osób upoważnionych do reprezentowania </w:t>
      </w:r>
      <w:r>
        <w:rPr>
          <w:rFonts w:ascii="Arial" w:hAnsi="Arial" w:cs="Arial"/>
          <w:sz w:val="20"/>
          <w:szCs w:val="20"/>
        </w:rPr>
        <w:t>z</w:t>
      </w:r>
      <w:r w:rsidRPr="00FD53C1">
        <w:rPr>
          <w:rFonts w:ascii="Arial" w:hAnsi="Arial" w:cs="Arial"/>
          <w:sz w:val="20"/>
          <w:szCs w:val="20"/>
        </w:rPr>
        <w:t>leceniobiorcy/</w:t>
      </w:r>
    </w:p>
    <w:sectPr w:rsidR="00652D57" w:rsidSect="00F35D77">
      <w:pgSz w:w="11906" w:h="16838"/>
      <w:pgMar w:top="540" w:right="926" w:bottom="719"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BBD" w:rsidRDefault="00F45BBD" w:rsidP="00605D7A">
      <w:r>
        <w:separator/>
      </w:r>
    </w:p>
  </w:endnote>
  <w:endnote w:type="continuationSeparator" w:id="0">
    <w:p w:rsidR="00F45BBD" w:rsidRDefault="00F45BBD" w:rsidP="0060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BBD" w:rsidRDefault="00F45BBD" w:rsidP="00605D7A">
      <w:r>
        <w:separator/>
      </w:r>
    </w:p>
  </w:footnote>
  <w:footnote w:type="continuationSeparator" w:id="0">
    <w:p w:rsidR="00F45BBD" w:rsidRDefault="00F45BBD" w:rsidP="00605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3D877D1"/>
    <w:multiLevelType w:val="hybridMultilevel"/>
    <w:tmpl w:val="08BF33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8342DF"/>
    <w:multiLevelType w:val="multilevel"/>
    <w:tmpl w:val="B784E3E6"/>
    <w:lvl w:ilvl="0">
      <w:start w:val="18"/>
      <w:numFmt w:val="decimal"/>
      <w:lvlText w:val="%1."/>
      <w:lvlJc w:val="left"/>
      <w:pPr>
        <w:ind w:left="360" w:hanging="360"/>
      </w:pPr>
      <w:rPr>
        <w:rFonts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AB2715F"/>
    <w:multiLevelType w:val="hybridMultilevel"/>
    <w:tmpl w:val="641852AE"/>
    <w:lvl w:ilvl="0" w:tplc="E0B876F2">
      <w:start w:val="1"/>
      <w:numFmt w:val="decimal"/>
      <w:lvlText w:val="%1)"/>
      <w:lvlJc w:val="left"/>
      <w:pPr>
        <w:tabs>
          <w:tab w:val="num" w:pos="1069"/>
        </w:tabs>
        <w:ind w:left="1069" w:hanging="360"/>
      </w:pPr>
      <w:rPr>
        <w:rFonts w:hint="default"/>
      </w:rPr>
    </w:lvl>
    <w:lvl w:ilvl="1" w:tplc="DB68BC2A">
      <w:start w:val="1"/>
      <w:numFmt w:val="decimal"/>
      <w:lvlText w:val="%2."/>
      <w:lvlJc w:val="left"/>
      <w:pPr>
        <w:tabs>
          <w:tab w:val="num" w:pos="1928"/>
        </w:tabs>
        <w:ind w:left="1789" w:hanging="360"/>
      </w:pPr>
      <w:rPr>
        <w:rFonts w:hint="default"/>
      </w:r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3" w15:restartNumberingAfterBreak="0">
    <w:nsid w:val="0C2F0B15"/>
    <w:multiLevelType w:val="hybridMultilevel"/>
    <w:tmpl w:val="26BC3F06"/>
    <w:lvl w:ilvl="0" w:tplc="4A2AA5B8">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F346489"/>
    <w:multiLevelType w:val="hybridMultilevel"/>
    <w:tmpl w:val="58423EF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1017DA3"/>
    <w:multiLevelType w:val="multilevel"/>
    <w:tmpl w:val="6F2EB908"/>
    <w:lvl w:ilvl="0">
      <w:start w:val="9"/>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285DEA"/>
    <w:multiLevelType w:val="multilevel"/>
    <w:tmpl w:val="6CB84CD0"/>
    <w:lvl w:ilvl="0">
      <w:start w:val="1"/>
      <w:numFmt w:val="decimal"/>
      <w:lvlText w:val="%1)"/>
      <w:lvlJc w:val="left"/>
      <w:pPr>
        <w:tabs>
          <w:tab w:val="num" w:pos="1069"/>
        </w:tabs>
        <w:ind w:left="1069" w:hanging="360"/>
      </w:pPr>
      <w:rPr>
        <w:rFonts w:hint="default"/>
      </w:rPr>
    </w:lvl>
    <w:lvl w:ilvl="1">
      <w:start w:val="10"/>
      <w:numFmt w:val="decimal"/>
      <w:lvlText w:val="%2."/>
      <w:lvlJc w:val="left"/>
      <w:pPr>
        <w:tabs>
          <w:tab w:val="num" w:pos="1814"/>
        </w:tabs>
        <w:ind w:left="1789" w:hanging="360"/>
      </w:pPr>
      <w:rPr>
        <w:rFonts w:hint="default"/>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7" w15:restartNumberingAfterBreak="0">
    <w:nsid w:val="13F97990"/>
    <w:multiLevelType w:val="hybridMultilevel"/>
    <w:tmpl w:val="EB04AD1C"/>
    <w:lvl w:ilvl="0" w:tplc="A4E6BDD4">
      <w:start w:val="1"/>
      <w:numFmt w:val="decimal"/>
      <w:lvlText w:val="%1."/>
      <w:lvlJc w:val="left"/>
      <w:pPr>
        <w:tabs>
          <w:tab w:val="num" w:pos="720"/>
        </w:tabs>
        <w:ind w:left="720" w:hanging="360"/>
      </w:pPr>
      <w:rPr>
        <w:rFonts w:hint="default"/>
        <w:b/>
        <w:bCs/>
        <w:color w:val="auto"/>
      </w:rPr>
    </w:lvl>
    <w:lvl w:ilvl="1" w:tplc="B128FA48">
      <w:start w:val="1"/>
      <w:numFmt w:val="decimal"/>
      <w:lvlText w:val="%2)"/>
      <w:lvlJc w:val="left"/>
      <w:pPr>
        <w:tabs>
          <w:tab w:val="num" w:pos="1070"/>
        </w:tabs>
        <w:ind w:left="1070" w:hanging="360"/>
      </w:pPr>
      <w:rPr>
        <w:b/>
        <w:bCs/>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4D60C04"/>
    <w:multiLevelType w:val="hybridMultilevel"/>
    <w:tmpl w:val="640EDE1E"/>
    <w:lvl w:ilvl="0" w:tplc="04150019">
      <w:start w:val="1"/>
      <w:numFmt w:val="lowerLetter"/>
      <w:lvlText w:val="%1."/>
      <w:lvlJc w:val="left"/>
      <w:pPr>
        <w:tabs>
          <w:tab w:val="num" w:pos="360"/>
        </w:tabs>
        <w:ind w:left="360" w:hanging="360"/>
      </w:p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9" w15:restartNumberingAfterBreak="0">
    <w:nsid w:val="154C3FA5"/>
    <w:multiLevelType w:val="multilevel"/>
    <w:tmpl w:val="851AD4B4"/>
    <w:lvl w:ilvl="0">
      <w:start w:val="1"/>
      <w:numFmt w:val="lowerLetter"/>
      <w:lvlText w:val="%1)"/>
      <w:lvlJc w:val="left"/>
      <w:pPr>
        <w:ind w:left="720" w:hanging="360"/>
      </w:pPr>
      <w:rPr>
        <w:rFonts w:ascii="Arial" w:hAnsi="Arial" w:cs="Arial" w:hint="default"/>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A7E04A2"/>
    <w:multiLevelType w:val="hybridMultilevel"/>
    <w:tmpl w:val="EFE821B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C546C31"/>
    <w:multiLevelType w:val="hybridMultilevel"/>
    <w:tmpl w:val="B784E3E6"/>
    <w:lvl w:ilvl="0" w:tplc="6F64E2FE">
      <w:start w:val="18"/>
      <w:numFmt w:val="decimal"/>
      <w:lvlText w:val="%1."/>
      <w:lvlJc w:val="left"/>
      <w:pPr>
        <w:ind w:left="360" w:hanging="360"/>
      </w:pPr>
      <w:rPr>
        <w:rFonts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4AC1AA4"/>
    <w:multiLevelType w:val="hybridMultilevel"/>
    <w:tmpl w:val="4A32DD48"/>
    <w:lvl w:ilvl="0" w:tplc="04150011">
      <w:start w:val="1"/>
      <w:numFmt w:val="decimal"/>
      <w:lvlText w:val="%1)"/>
      <w:lvlJc w:val="left"/>
      <w:pPr>
        <w:tabs>
          <w:tab w:val="num" w:pos="720"/>
        </w:tabs>
        <w:ind w:left="720" w:hanging="360"/>
      </w:pPr>
      <w:rPr>
        <w:rFonts w:hint="default"/>
        <w:color w:val="auto"/>
      </w:rPr>
    </w:lvl>
    <w:lvl w:ilvl="1" w:tplc="B07E7A6A">
      <w:start w:val="14"/>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8C018E1"/>
    <w:multiLevelType w:val="multilevel"/>
    <w:tmpl w:val="65F2733E"/>
    <w:lvl w:ilvl="0">
      <w:start w:val="1"/>
      <w:numFmt w:val="decimal"/>
      <w:lvlText w:val="%1."/>
      <w:lvlJc w:val="left"/>
      <w:pPr>
        <w:tabs>
          <w:tab w:val="num" w:pos="720"/>
        </w:tabs>
        <w:ind w:left="720" w:hanging="360"/>
      </w:pPr>
      <w:rPr>
        <w:b/>
        <w:bCs/>
        <w:color w:val="auto"/>
      </w:rPr>
    </w:lvl>
    <w:lvl w:ilvl="1">
      <w:start w:val="1"/>
      <w:numFmt w:val="decimal"/>
      <w:lvlText w:val="%2)"/>
      <w:lvlJc w:val="left"/>
      <w:pPr>
        <w:tabs>
          <w:tab w:val="num" w:pos="1440"/>
        </w:tabs>
        <w:ind w:left="1440" w:hanging="360"/>
      </w:pPr>
      <w:rPr>
        <w:b w:val="0"/>
        <w:bCs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293CD8"/>
    <w:multiLevelType w:val="hybridMultilevel"/>
    <w:tmpl w:val="F55090D0"/>
    <w:lvl w:ilvl="0" w:tplc="04150019">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9462AD5"/>
    <w:multiLevelType w:val="multilevel"/>
    <w:tmpl w:val="B784E3E6"/>
    <w:lvl w:ilvl="0">
      <w:start w:val="18"/>
      <w:numFmt w:val="decimal"/>
      <w:lvlText w:val="%1."/>
      <w:lvlJc w:val="left"/>
      <w:pPr>
        <w:ind w:left="360" w:hanging="360"/>
      </w:pPr>
      <w:rPr>
        <w:rFonts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BDD0703"/>
    <w:multiLevelType w:val="multilevel"/>
    <w:tmpl w:val="B100EF0C"/>
    <w:lvl w:ilvl="0">
      <w:start w:val="1"/>
      <w:numFmt w:val="decimal"/>
      <w:lvlText w:val="%1)"/>
      <w:lvlJc w:val="left"/>
      <w:pPr>
        <w:tabs>
          <w:tab w:val="num" w:pos="1069"/>
        </w:tabs>
        <w:ind w:left="1069" w:hanging="360"/>
      </w:pPr>
      <w:rPr>
        <w:rFonts w:hint="default"/>
      </w:rPr>
    </w:lvl>
    <w:lvl w:ilvl="1">
      <w:start w:val="12"/>
      <w:numFmt w:val="decimal"/>
      <w:lvlText w:val="%2."/>
      <w:lvlJc w:val="left"/>
      <w:pPr>
        <w:tabs>
          <w:tab w:val="num" w:pos="1789"/>
        </w:tabs>
        <w:ind w:left="1789" w:hanging="360"/>
      </w:pPr>
      <w:rPr>
        <w:rFonts w:hint="default"/>
        <w:b/>
        <w:bCs/>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15:restartNumberingAfterBreak="0">
    <w:nsid w:val="2F6E40AE"/>
    <w:multiLevelType w:val="multilevel"/>
    <w:tmpl w:val="DEB463E0"/>
    <w:lvl w:ilvl="0">
      <w:start w:val="1"/>
      <w:numFmt w:val="decimal"/>
      <w:lvlText w:val="%1."/>
      <w:lvlJc w:val="left"/>
      <w:pPr>
        <w:tabs>
          <w:tab w:val="num" w:pos="624"/>
        </w:tabs>
        <w:ind w:left="624" w:hanging="397"/>
      </w:pPr>
    </w:lvl>
    <w:lvl w:ilvl="1">
      <w:start w:val="6"/>
      <w:numFmt w:val="bullet"/>
      <w:lvlText w:val="-"/>
      <w:lvlJc w:val="left"/>
      <w:pPr>
        <w:tabs>
          <w:tab w:val="num" w:pos="1353"/>
        </w:tabs>
        <w:ind w:left="1353" w:hanging="360"/>
      </w:pPr>
      <w:rPr>
        <w:rFonts w:ascii="Arial" w:hAnsi="Arial" w:cs="Arial" w:hint="default"/>
        <w:sz w:val="22"/>
        <w:szCs w:val="22"/>
      </w:rPr>
    </w:lvl>
    <w:lvl w:ilvl="2">
      <w:start w:val="5"/>
      <w:numFmt w:val="decimal"/>
      <w:lvlText w:val="%3)"/>
      <w:lvlJc w:val="left"/>
      <w:pPr>
        <w:tabs>
          <w:tab w:val="num" w:pos="2547"/>
        </w:tabs>
        <w:ind w:left="2547" w:hanging="567"/>
      </w:pPr>
      <w:rPr>
        <w:rFonts w:ascii="Times New Roman" w:hAnsi="Times New Roman" w:cs="Times New Roman" w:hint="default"/>
        <w:sz w:val="23"/>
        <w:szCs w:val="23"/>
      </w:rPr>
    </w:lvl>
    <w:lvl w:ilvl="3">
      <w:start w:val="1"/>
      <w:numFmt w:val="bullet"/>
      <w:lvlText w:val="-"/>
      <w:lvlJc w:val="left"/>
      <w:pPr>
        <w:tabs>
          <w:tab w:val="num" w:pos="2880"/>
        </w:tabs>
        <w:ind w:left="2880" w:hanging="360"/>
      </w:pPr>
      <w:rPr>
        <w:rFonts w:ascii="Times New Roman" w:eastAsia="Times New Roman" w:hAnsi="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b/>
        <w:bCs/>
        <w:i w:val="0"/>
        <w:iCs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0BB432A"/>
    <w:multiLevelType w:val="hybridMultilevel"/>
    <w:tmpl w:val="6F2EB908"/>
    <w:lvl w:ilvl="0" w:tplc="FA4E374C">
      <w:start w:val="9"/>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34E625F"/>
    <w:multiLevelType w:val="hybridMultilevel"/>
    <w:tmpl w:val="0E30CAFE"/>
    <w:lvl w:ilvl="0" w:tplc="5352CCA0">
      <w:start w:val="1"/>
      <w:numFmt w:val="decimal"/>
      <w:lvlText w:val="%1."/>
      <w:lvlJc w:val="left"/>
      <w:pPr>
        <w:tabs>
          <w:tab w:val="num" w:pos="624"/>
        </w:tabs>
        <w:ind w:left="624" w:hanging="397"/>
      </w:pPr>
    </w:lvl>
    <w:lvl w:ilvl="1" w:tplc="17F0A5F2">
      <w:start w:val="6"/>
      <w:numFmt w:val="bullet"/>
      <w:lvlText w:val="-"/>
      <w:lvlJc w:val="left"/>
      <w:pPr>
        <w:tabs>
          <w:tab w:val="num" w:pos="1353"/>
        </w:tabs>
        <w:ind w:left="1353" w:hanging="360"/>
      </w:pPr>
      <w:rPr>
        <w:rFonts w:ascii="Arial" w:hAnsi="Arial" w:cs="Arial" w:hint="default"/>
        <w:sz w:val="22"/>
        <w:szCs w:val="22"/>
      </w:rPr>
    </w:lvl>
    <w:lvl w:ilvl="2" w:tplc="665EAC14">
      <w:start w:val="5"/>
      <w:numFmt w:val="decimal"/>
      <w:lvlText w:val="%3)"/>
      <w:lvlJc w:val="left"/>
      <w:pPr>
        <w:tabs>
          <w:tab w:val="num" w:pos="2547"/>
        </w:tabs>
        <w:ind w:left="2547" w:hanging="567"/>
      </w:pPr>
      <w:rPr>
        <w:rFonts w:ascii="Times New Roman" w:hAnsi="Times New Roman" w:cs="Times New Roman" w:hint="default"/>
        <w:sz w:val="23"/>
        <w:szCs w:val="23"/>
      </w:rPr>
    </w:lvl>
    <w:lvl w:ilvl="3" w:tplc="060A1006">
      <w:start w:val="1"/>
      <w:numFmt w:val="bullet"/>
      <w:lvlText w:val="-"/>
      <w:lvlJc w:val="left"/>
      <w:pPr>
        <w:tabs>
          <w:tab w:val="num" w:pos="2880"/>
        </w:tabs>
        <w:ind w:left="2880" w:hanging="360"/>
      </w:pPr>
      <w:rPr>
        <w:rFonts w:ascii="Times New Roman" w:eastAsia="Times New Roman" w:hAnsi="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FAAE8DEE">
      <w:start w:val="1"/>
      <w:numFmt w:val="decimal"/>
      <w:lvlText w:val="%7."/>
      <w:lvlJc w:val="left"/>
      <w:pPr>
        <w:tabs>
          <w:tab w:val="num" w:pos="360"/>
        </w:tabs>
        <w:ind w:left="360" w:hanging="360"/>
      </w:pPr>
      <w:rPr>
        <w:b/>
        <w:bCs/>
        <w:i w:val="0"/>
        <w:iCs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5B355C0"/>
    <w:multiLevelType w:val="hybridMultilevel"/>
    <w:tmpl w:val="CB46D0A4"/>
    <w:lvl w:ilvl="0" w:tplc="CD96B2FA">
      <w:start w:val="6"/>
      <w:numFmt w:val="decimal"/>
      <w:lvlText w:val="%1."/>
      <w:lvlJc w:val="left"/>
      <w:pPr>
        <w:ind w:left="720" w:hanging="360"/>
      </w:pPr>
      <w:rPr>
        <w:b/>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6CA230A"/>
    <w:multiLevelType w:val="hybridMultilevel"/>
    <w:tmpl w:val="E258EB0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DD02220"/>
    <w:multiLevelType w:val="hybridMultilevel"/>
    <w:tmpl w:val="6B2E2CEE"/>
    <w:lvl w:ilvl="0" w:tplc="3428285C">
      <w:start w:val="1"/>
      <w:numFmt w:val="lowerLetter"/>
      <w:lvlText w:val="%1)"/>
      <w:lvlJc w:val="left"/>
      <w:pPr>
        <w:ind w:left="928" w:hanging="360"/>
      </w:pPr>
      <w:rPr>
        <w:rFonts w:ascii="Arial" w:hAnsi="Arial" w:cs="Arial" w:hint="default"/>
        <w:b w:val="0"/>
        <w:bCs w:val="0"/>
        <w:i w:val="0"/>
        <w:i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F747CA5"/>
    <w:multiLevelType w:val="multilevel"/>
    <w:tmpl w:val="B784E3E6"/>
    <w:lvl w:ilvl="0">
      <w:start w:val="18"/>
      <w:numFmt w:val="decimal"/>
      <w:lvlText w:val="%1."/>
      <w:lvlJc w:val="left"/>
      <w:pPr>
        <w:ind w:left="360" w:hanging="360"/>
      </w:pPr>
      <w:rPr>
        <w:rFonts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4140447"/>
    <w:multiLevelType w:val="multilevel"/>
    <w:tmpl w:val="C128CF5A"/>
    <w:lvl w:ilvl="0">
      <w:start w:val="9"/>
      <w:numFmt w:val="decimal"/>
      <w:lvlText w:val="%1."/>
      <w:lvlJc w:val="left"/>
      <w:pPr>
        <w:ind w:left="72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418055E"/>
    <w:multiLevelType w:val="hybridMultilevel"/>
    <w:tmpl w:val="19923744"/>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6" w15:restartNumberingAfterBreak="0">
    <w:nsid w:val="45A51B24"/>
    <w:multiLevelType w:val="singleLevel"/>
    <w:tmpl w:val="37E8176A"/>
    <w:lvl w:ilvl="0">
      <w:start w:val="1"/>
      <w:numFmt w:val="decimal"/>
      <w:lvlText w:val="%1."/>
      <w:lvlJc w:val="left"/>
      <w:pPr>
        <w:tabs>
          <w:tab w:val="num" w:pos="360"/>
        </w:tabs>
        <w:ind w:left="360" w:hanging="360"/>
      </w:pPr>
      <w:rPr>
        <w:b w:val="0"/>
        <w:bCs w:val="0"/>
      </w:rPr>
    </w:lvl>
  </w:abstractNum>
  <w:abstractNum w:abstractNumId="27" w15:restartNumberingAfterBreak="0">
    <w:nsid w:val="4A526F18"/>
    <w:multiLevelType w:val="hybridMultilevel"/>
    <w:tmpl w:val="5798B6E6"/>
    <w:lvl w:ilvl="0" w:tplc="305EF9BE">
      <w:start w:val="14"/>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A8930FA"/>
    <w:multiLevelType w:val="hybridMultilevel"/>
    <w:tmpl w:val="C876014E"/>
    <w:lvl w:ilvl="0" w:tplc="5868E7EC">
      <w:start w:val="1"/>
      <w:numFmt w:val="lowerLetter"/>
      <w:lvlText w:val="%1)"/>
      <w:lvlJc w:val="left"/>
      <w:pPr>
        <w:ind w:left="1506" w:hanging="360"/>
      </w:pPr>
      <w:rPr>
        <w:b w:val="0"/>
        <w:bCs w:val="0"/>
        <w:color w:val="0000FF"/>
      </w:rPr>
    </w:lvl>
    <w:lvl w:ilvl="1" w:tplc="04150019">
      <w:start w:val="1"/>
      <w:numFmt w:val="decimal"/>
      <w:lvlText w:val="%2."/>
      <w:lvlJc w:val="left"/>
      <w:pPr>
        <w:tabs>
          <w:tab w:val="num" w:pos="1866"/>
        </w:tabs>
        <w:ind w:left="1866"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29" w15:restartNumberingAfterBreak="0">
    <w:nsid w:val="4AB55723"/>
    <w:multiLevelType w:val="hybridMultilevel"/>
    <w:tmpl w:val="4D8A369A"/>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1520711"/>
    <w:multiLevelType w:val="hybridMultilevel"/>
    <w:tmpl w:val="96D62C54"/>
    <w:lvl w:ilvl="0" w:tplc="E91C6F1C">
      <w:start w:val="1"/>
      <w:numFmt w:val="lowerLetter"/>
      <w:lvlText w:val="%1)"/>
      <w:lvlJc w:val="left"/>
      <w:pPr>
        <w:ind w:left="1069" w:hanging="360"/>
      </w:pPr>
      <w:rPr>
        <w:rFonts w:hint="default"/>
        <w:b/>
        <w:bCs/>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1" w15:restartNumberingAfterBreak="0">
    <w:nsid w:val="5AED0289"/>
    <w:multiLevelType w:val="hybridMultilevel"/>
    <w:tmpl w:val="AE12980C"/>
    <w:lvl w:ilvl="0" w:tplc="9C26D30C">
      <w:start w:val="1"/>
      <w:numFmt w:val="lowerLetter"/>
      <w:lvlText w:val="%1)"/>
      <w:lvlJc w:val="left"/>
      <w:pPr>
        <w:tabs>
          <w:tab w:val="num" w:pos="732"/>
        </w:tabs>
        <w:ind w:left="732" w:hanging="375"/>
      </w:pPr>
      <w:rPr>
        <w:rFonts w:hint="default"/>
        <w:b/>
        <w:bCs/>
      </w:rPr>
    </w:lvl>
    <w:lvl w:ilvl="1" w:tplc="04150019">
      <w:start w:val="1"/>
      <w:numFmt w:val="lowerLetter"/>
      <w:lvlText w:val="%2."/>
      <w:lvlJc w:val="left"/>
      <w:pPr>
        <w:tabs>
          <w:tab w:val="num" w:pos="1437"/>
        </w:tabs>
        <w:ind w:left="1437" w:hanging="360"/>
      </w:pPr>
    </w:lvl>
    <w:lvl w:ilvl="2" w:tplc="0415001B">
      <w:start w:val="1"/>
      <w:numFmt w:val="lowerRoman"/>
      <w:lvlText w:val="%3."/>
      <w:lvlJc w:val="right"/>
      <w:pPr>
        <w:tabs>
          <w:tab w:val="num" w:pos="2157"/>
        </w:tabs>
        <w:ind w:left="2157" w:hanging="180"/>
      </w:pPr>
    </w:lvl>
    <w:lvl w:ilvl="3" w:tplc="0415000F">
      <w:start w:val="1"/>
      <w:numFmt w:val="decimal"/>
      <w:lvlText w:val="%4."/>
      <w:lvlJc w:val="left"/>
      <w:pPr>
        <w:tabs>
          <w:tab w:val="num" w:pos="2877"/>
        </w:tabs>
        <w:ind w:left="2877" w:hanging="360"/>
      </w:pPr>
    </w:lvl>
    <w:lvl w:ilvl="4" w:tplc="04150019">
      <w:start w:val="1"/>
      <w:numFmt w:val="lowerLetter"/>
      <w:lvlText w:val="%5."/>
      <w:lvlJc w:val="left"/>
      <w:pPr>
        <w:tabs>
          <w:tab w:val="num" w:pos="3597"/>
        </w:tabs>
        <w:ind w:left="3597" w:hanging="360"/>
      </w:pPr>
    </w:lvl>
    <w:lvl w:ilvl="5" w:tplc="0415001B">
      <w:start w:val="1"/>
      <w:numFmt w:val="lowerRoman"/>
      <w:lvlText w:val="%6."/>
      <w:lvlJc w:val="right"/>
      <w:pPr>
        <w:tabs>
          <w:tab w:val="num" w:pos="4317"/>
        </w:tabs>
        <w:ind w:left="4317" w:hanging="180"/>
      </w:pPr>
    </w:lvl>
    <w:lvl w:ilvl="6" w:tplc="0415000F">
      <w:start w:val="1"/>
      <w:numFmt w:val="decimal"/>
      <w:lvlText w:val="%7."/>
      <w:lvlJc w:val="left"/>
      <w:pPr>
        <w:tabs>
          <w:tab w:val="num" w:pos="5037"/>
        </w:tabs>
        <w:ind w:left="5037" w:hanging="360"/>
      </w:pPr>
    </w:lvl>
    <w:lvl w:ilvl="7" w:tplc="04150019">
      <w:start w:val="1"/>
      <w:numFmt w:val="lowerLetter"/>
      <w:lvlText w:val="%8."/>
      <w:lvlJc w:val="left"/>
      <w:pPr>
        <w:tabs>
          <w:tab w:val="num" w:pos="5757"/>
        </w:tabs>
        <w:ind w:left="5757" w:hanging="360"/>
      </w:pPr>
    </w:lvl>
    <w:lvl w:ilvl="8" w:tplc="0415001B">
      <w:start w:val="1"/>
      <w:numFmt w:val="lowerRoman"/>
      <w:lvlText w:val="%9."/>
      <w:lvlJc w:val="right"/>
      <w:pPr>
        <w:tabs>
          <w:tab w:val="num" w:pos="6477"/>
        </w:tabs>
        <w:ind w:left="6477" w:hanging="180"/>
      </w:pPr>
    </w:lvl>
  </w:abstractNum>
  <w:abstractNum w:abstractNumId="32" w15:restartNumberingAfterBreak="0">
    <w:nsid w:val="5C9747C5"/>
    <w:multiLevelType w:val="hybridMultilevel"/>
    <w:tmpl w:val="C6E00BAE"/>
    <w:lvl w:ilvl="0" w:tplc="90605ADA">
      <w:start w:val="17"/>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CCE2632"/>
    <w:multiLevelType w:val="hybridMultilevel"/>
    <w:tmpl w:val="4E3487F8"/>
    <w:lvl w:ilvl="0" w:tplc="F33C06BE">
      <w:start w:val="1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D7C1A46"/>
    <w:multiLevelType w:val="multilevel"/>
    <w:tmpl w:val="851AD4B4"/>
    <w:lvl w:ilvl="0">
      <w:start w:val="1"/>
      <w:numFmt w:val="lowerLetter"/>
      <w:lvlText w:val="%1)"/>
      <w:lvlJc w:val="left"/>
      <w:pPr>
        <w:ind w:left="720" w:hanging="360"/>
      </w:pPr>
      <w:rPr>
        <w:rFonts w:ascii="Arial" w:hAnsi="Arial" w:cs="Arial" w:hint="default"/>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E577F4B"/>
    <w:multiLevelType w:val="hybridMultilevel"/>
    <w:tmpl w:val="178CB06A"/>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cs="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6" w15:restartNumberingAfterBreak="0">
    <w:nsid w:val="5E830530"/>
    <w:multiLevelType w:val="hybridMultilevel"/>
    <w:tmpl w:val="2724DE76"/>
    <w:lvl w:ilvl="0" w:tplc="DBEEF794">
      <w:start w:val="1"/>
      <w:numFmt w:val="lowerLetter"/>
      <w:lvlText w:val="%1)"/>
      <w:lvlJc w:val="left"/>
      <w:pPr>
        <w:ind w:left="928" w:hanging="360"/>
      </w:pPr>
      <w:rPr>
        <w:rFonts w:ascii="Arial" w:hAnsi="Arial" w:cs="Arial" w:hint="default"/>
        <w:b/>
        <w:bCs/>
        <w:i w:val="0"/>
        <w:i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F41107D"/>
    <w:multiLevelType w:val="hybridMultilevel"/>
    <w:tmpl w:val="D9284F5C"/>
    <w:lvl w:ilvl="0" w:tplc="04150011">
      <w:start w:val="1"/>
      <w:numFmt w:val="decimal"/>
      <w:lvlText w:val="%1)"/>
      <w:lvlJc w:val="left"/>
      <w:pPr>
        <w:tabs>
          <w:tab w:val="num" w:pos="720"/>
        </w:tabs>
        <w:ind w:left="720" w:hanging="360"/>
      </w:pPr>
    </w:lvl>
    <w:lvl w:ilvl="1" w:tplc="024C91E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63CC5D4E"/>
    <w:multiLevelType w:val="multilevel"/>
    <w:tmpl w:val="2CE0F0EC"/>
    <w:lvl w:ilvl="0">
      <w:start w:val="1"/>
      <w:numFmt w:val="decimal"/>
      <w:lvlText w:val="%1)"/>
      <w:lvlJc w:val="left"/>
      <w:pPr>
        <w:tabs>
          <w:tab w:val="num" w:pos="1069"/>
        </w:tabs>
        <w:ind w:left="1069" w:hanging="360"/>
      </w:pPr>
      <w:rPr>
        <w:rFonts w:hint="default"/>
      </w:rPr>
    </w:lvl>
    <w:lvl w:ilvl="1">
      <w:start w:val="10"/>
      <w:numFmt w:val="decimal"/>
      <w:lvlText w:val="%2."/>
      <w:lvlJc w:val="left"/>
      <w:pPr>
        <w:tabs>
          <w:tab w:val="num" w:pos="1789"/>
        </w:tabs>
        <w:ind w:left="1789" w:hanging="360"/>
      </w:pPr>
      <w:rPr>
        <w:rFonts w:hint="default"/>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9" w15:restartNumberingAfterBreak="0">
    <w:nsid w:val="679A40F1"/>
    <w:multiLevelType w:val="multilevel"/>
    <w:tmpl w:val="E430A30C"/>
    <w:lvl w:ilvl="0">
      <w:start w:val="12"/>
      <w:numFmt w:val="decimal"/>
      <w:lvlText w:val="%1."/>
      <w:lvlJc w:val="left"/>
      <w:pPr>
        <w:tabs>
          <w:tab w:val="num" w:pos="360"/>
        </w:tabs>
        <w:ind w:left="360" w:hanging="360"/>
      </w:pPr>
      <w:rPr>
        <w:rFonts w:hint="default"/>
        <w:b/>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6BC23D0D"/>
    <w:multiLevelType w:val="multilevel"/>
    <w:tmpl w:val="D5AA9CC0"/>
    <w:lvl w:ilvl="0">
      <w:start w:val="1"/>
      <w:numFmt w:val="decimal"/>
      <w:lvlText w:val="%1)"/>
      <w:lvlJc w:val="left"/>
      <w:pPr>
        <w:tabs>
          <w:tab w:val="num" w:pos="1069"/>
        </w:tabs>
        <w:ind w:left="1069" w:hanging="360"/>
      </w:pPr>
      <w:rPr>
        <w:rFonts w:hint="default"/>
      </w:rPr>
    </w:lvl>
    <w:lvl w:ilvl="1">
      <w:start w:val="1"/>
      <w:numFmt w:val="decimal"/>
      <w:lvlText w:val="%2)"/>
      <w:lvlJc w:val="left"/>
      <w:pPr>
        <w:tabs>
          <w:tab w:val="num" w:pos="1789"/>
        </w:tabs>
        <w:ind w:left="1789" w:hanging="360"/>
      </w:pPr>
      <w:rPr>
        <w:rFonts w:hint="default"/>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1" w15:restartNumberingAfterBreak="0">
    <w:nsid w:val="6CA658C7"/>
    <w:multiLevelType w:val="hybridMultilevel"/>
    <w:tmpl w:val="25B01AE6"/>
    <w:lvl w:ilvl="0" w:tplc="ADEE08AA">
      <w:start w:val="12"/>
      <w:numFmt w:val="decimal"/>
      <w:lvlText w:val="%1."/>
      <w:lvlJc w:val="left"/>
      <w:pPr>
        <w:tabs>
          <w:tab w:val="num" w:pos="360"/>
        </w:tabs>
        <w:ind w:left="360" w:hanging="360"/>
      </w:pPr>
      <w:rPr>
        <w:rFonts w:hint="default"/>
        <w:b/>
        <w:bCs/>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2" w15:restartNumberingAfterBreak="0">
    <w:nsid w:val="6DD672BB"/>
    <w:multiLevelType w:val="multilevel"/>
    <w:tmpl w:val="A31E2778"/>
    <w:lvl w:ilvl="0">
      <w:start w:val="1"/>
      <w:numFmt w:val="decimal"/>
      <w:lvlText w:val="%1)"/>
      <w:lvlJc w:val="left"/>
      <w:pPr>
        <w:tabs>
          <w:tab w:val="num" w:pos="1069"/>
        </w:tabs>
        <w:ind w:left="1069" w:hanging="360"/>
      </w:pPr>
      <w:rPr>
        <w:rFonts w:hint="default"/>
      </w:rPr>
    </w:lvl>
    <w:lvl w:ilvl="1">
      <w:start w:val="1"/>
      <w:numFmt w:val="decimal"/>
      <w:lvlText w:val="%2."/>
      <w:lvlJc w:val="left"/>
      <w:pPr>
        <w:tabs>
          <w:tab w:val="num" w:pos="1814"/>
        </w:tabs>
        <w:ind w:left="1789" w:hanging="360"/>
      </w:pPr>
      <w:rPr>
        <w:rFonts w:hint="default"/>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3" w15:restartNumberingAfterBreak="0">
    <w:nsid w:val="700542BF"/>
    <w:multiLevelType w:val="hybridMultilevel"/>
    <w:tmpl w:val="AE78E09C"/>
    <w:lvl w:ilvl="0" w:tplc="E940FDAE">
      <w:start w:val="9"/>
      <w:numFmt w:val="none"/>
      <w:lvlText w:val="3."/>
      <w:lvlJc w:val="left"/>
      <w:pPr>
        <w:tabs>
          <w:tab w:val="num" w:pos="720"/>
        </w:tabs>
        <w:ind w:left="720" w:hanging="360"/>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79063524"/>
    <w:multiLevelType w:val="multilevel"/>
    <w:tmpl w:val="2618BEA4"/>
    <w:lvl w:ilvl="0">
      <w:start w:val="1"/>
      <w:numFmt w:val="decimal"/>
      <w:lvlText w:val="%1."/>
      <w:lvlJc w:val="left"/>
      <w:pPr>
        <w:tabs>
          <w:tab w:val="num" w:pos="720"/>
        </w:tabs>
        <w:ind w:left="720" w:hanging="360"/>
      </w:pPr>
      <w:rPr>
        <w:b/>
        <w:bCs/>
        <w:color w:val="auto"/>
      </w:rPr>
    </w:lvl>
    <w:lvl w:ilvl="1">
      <w:start w:val="1"/>
      <w:numFmt w:val="decimal"/>
      <w:lvlText w:val="%2)"/>
      <w:lvlJc w:val="left"/>
      <w:pPr>
        <w:tabs>
          <w:tab w:val="num" w:pos="1440"/>
        </w:tabs>
        <w:ind w:left="1440" w:hanging="360"/>
      </w:pPr>
      <w:rPr>
        <w:b w:val="0"/>
        <w:bCs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A5E3069"/>
    <w:multiLevelType w:val="hybridMultilevel"/>
    <w:tmpl w:val="AC2A5F0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9"/>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8"/>
  </w:num>
  <w:num w:numId="7">
    <w:abstractNumId w:val="32"/>
  </w:num>
  <w:num w:numId="8">
    <w:abstractNumId w:val="3"/>
  </w:num>
  <w:num w:numId="9">
    <w:abstractNumId w:val="11"/>
  </w:num>
  <w:num w:numId="10">
    <w:abstractNumId w:val="1"/>
  </w:num>
  <w:num w:numId="11">
    <w:abstractNumId w:val="23"/>
  </w:num>
  <w:num w:numId="12">
    <w:abstractNumId w:val="15"/>
  </w:num>
  <w:num w:numId="13">
    <w:abstractNumId w:val="37"/>
  </w:num>
  <w:num w:numId="14">
    <w:abstractNumId w:val="28"/>
  </w:num>
  <w:num w:numId="15">
    <w:abstractNumId w:val="43"/>
  </w:num>
  <w:num w:numId="16">
    <w:abstractNumId w:val="24"/>
  </w:num>
  <w:num w:numId="17">
    <w:abstractNumId w:val="34"/>
  </w:num>
  <w:num w:numId="18">
    <w:abstractNumId w:val="36"/>
  </w:num>
  <w:num w:numId="19">
    <w:abstractNumId w:val="9"/>
  </w:num>
  <w:num w:numId="20">
    <w:abstractNumId w:val="0"/>
  </w:num>
  <w:num w:numId="21">
    <w:abstractNumId w:val="26"/>
  </w:num>
  <w:num w:numId="22">
    <w:abstractNumId w:val="4"/>
  </w:num>
  <w:num w:numId="23">
    <w:abstractNumId w:val="17"/>
  </w:num>
  <w:num w:numId="24">
    <w:abstractNumId w:val="19"/>
  </w:num>
  <w:num w:numId="25">
    <w:abstractNumId w:val="35"/>
  </w:num>
  <w:num w:numId="26">
    <w:abstractNumId w:val="33"/>
  </w:num>
  <w:num w:numId="27">
    <w:abstractNumId w:val="41"/>
  </w:num>
  <w:num w:numId="28">
    <w:abstractNumId w:val="5"/>
  </w:num>
  <w:num w:numId="29">
    <w:abstractNumId w:val="12"/>
  </w:num>
  <w:num w:numId="30">
    <w:abstractNumId w:val="39"/>
  </w:num>
  <w:num w:numId="31">
    <w:abstractNumId w:val="7"/>
  </w:num>
  <w:num w:numId="32">
    <w:abstractNumId w:val="45"/>
  </w:num>
  <w:num w:numId="33">
    <w:abstractNumId w:val="21"/>
  </w:num>
  <w:num w:numId="34">
    <w:abstractNumId w:val="10"/>
  </w:num>
  <w:num w:numId="35">
    <w:abstractNumId w:val="2"/>
  </w:num>
  <w:num w:numId="36">
    <w:abstractNumId w:val="40"/>
  </w:num>
  <w:num w:numId="37">
    <w:abstractNumId w:val="16"/>
  </w:num>
  <w:num w:numId="38">
    <w:abstractNumId w:val="38"/>
  </w:num>
  <w:num w:numId="39">
    <w:abstractNumId w:val="42"/>
  </w:num>
  <w:num w:numId="40">
    <w:abstractNumId w:val="6"/>
  </w:num>
  <w:num w:numId="41">
    <w:abstractNumId w:val="14"/>
  </w:num>
  <w:num w:numId="42">
    <w:abstractNumId w:val="8"/>
  </w:num>
  <w:num w:numId="43">
    <w:abstractNumId w:val="29"/>
  </w:num>
  <w:num w:numId="44">
    <w:abstractNumId w:val="25"/>
  </w:num>
  <w:num w:numId="45">
    <w:abstractNumId w:val="22"/>
  </w:num>
  <w:num w:numId="46">
    <w:abstractNumId w:val="13"/>
  </w:num>
  <w:num w:numId="47">
    <w:abstractNumId w:val="44"/>
  </w:num>
  <w:num w:numId="48">
    <w:abstractNumId w:val="31"/>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7A"/>
    <w:rsid w:val="0000726F"/>
    <w:rsid w:val="0000799A"/>
    <w:rsid w:val="000101F6"/>
    <w:rsid w:val="00010A54"/>
    <w:rsid w:val="00011237"/>
    <w:rsid w:val="000132EE"/>
    <w:rsid w:val="000152A8"/>
    <w:rsid w:val="000172CA"/>
    <w:rsid w:val="000237BE"/>
    <w:rsid w:val="00027EA1"/>
    <w:rsid w:val="00041285"/>
    <w:rsid w:val="00041489"/>
    <w:rsid w:val="0004349F"/>
    <w:rsid w:val="00044354"/>
    <w:rsid w:val="00050B2D"/>
    <w:rsid w:val="0005199A"/>
    <w:rsid w:val="00051F31"/>
    <w:rsid w:val="00054C18"/>
    <w:rsid w:val="0007337C"/>
    <w:rsid w:val="00075DCA"/>
    <w:rsid w:val="00083EE9"/>
    <w:rsid w:val="00085BFD"/>
    <w:rsid w:val="0008705B"/>
    <w:rsid w:val="000A461F"/>
    <w:rsid w:val="000D7CBC"/>
    <w:rsid w:val="000E539B"/>
    <w:rsid w:val="000F564C"/>
    <w:rsid w:val="000F6ABE"/>
    <w:rsid w:val="000F783E"/>
    <w:rsid w:val="00101619"/>
    <w:rsid w:val="00103DD2"/>
    <w:rsid w:val="001042AF"/>
    <w:rsid w:val="00106236"/>
    <w:rsid w:val="001101E4"/>
    <w:rsid w:val="00111957"/>
    <w:rsid w:val="00112B15"/>
    <w:rsid w:val="00117697"/>
    <w:rsid w:val="00126887"/>
    <w:rsid w:val="001309AC"/>
    <w:rsid w:val="00130EFC"/>
    <w:rsid w:val="001356C5"/>
    <w:rsid w:val="00135F06"/>
    <w:rsid w:val="00144932"/>
    <w:rsid w:val="0014568E"/>
    <w:rsid w:val="001521FE"/>
    <w:rsid w:val="00162156"/>
    <w:rsid w:val="00182D24"/>
    <w:rsid w:val="001863F7"/>
    <w:rsid w:val="00191455"/>
    <w:rsid w:val="001958D3"/>
    <w:rsid w:val="00195963"/>
    <w:rsid w:val="001A58AB"/>
    <w:rsid w:val="001B1EFA"/>
    <w:rsid w:val="001B2C24"/>
    <w:rsid w:val="001B407D"/>
    <w:rsid w:val="001B5414"/>
    <w:rsid w:val="001B6208"/>
    <w:rsid w:val="001B6338"/>
    <w:rsid w:val="001C6E45"/>
    <w:rsid w:val="001D2721"/>
    <w:rsid w:val="001D2C9D"/>
    <w:rsid w:val="001D4DA5"/>
    <w:rsid w:val="001E0440"/>
    <w:rsid w:val="001E6ABC"/>
    <w:rsid w:val="001E751F"/>
    <w:rsid w:val="00201379"/>
    <w:rsid w:val="0021299B"/>
    <w:rsid w:val="0021337B"/>
    <w:rsid w:val="00217554"/>
    <w:rsid w:val="00220ABD"/>
    <w:rsid w:val="00224C4D"/>
    <w:rsid w:val="00227231"/>
    <w:rsid w:val="00227F9F"/>
    <w:rsid w:val="002338F9"/>
    <w:rsid w:val="00240046"/>
    <w:rsid w:val="0024027B"/>
    <w:rsid w:val="00247996"/>
    <w:rsid w:val="0025170C"/>
    <w:rsid w:val="00252B41"/>
    <w:rsid w:val="00253C81"/>
    <w:rsid w:val="00263A0B"/>
    <w:rsid w:val="00273AFD"/>
    <w:rsid w:val="00292BA4"/>
    <w:rsid w:val="002A051A"/>
    <w:rsid w:val="002A17EB"/>
    <w:rsid w:val="002A3197"/>
    <w:rsid w:val="002B09BD"/>
    <w:rsid w:val="002B18E1"/>
    <w:rsid w:val="002C4721"/>
    <w:rsid w:val="002C5895"/>
    <w:rsid w:val="002D0963"/>
    <w:rsid w:val="002D2AE9"/>
    <w:rsid w:val="002E7EFE"/>
    <w:rsid w:val="002F5622"/>
    <w:rsid w:val="002F5880"/>
    <w:rsid w:val="00300FE0"/>
    <w:rsid w:val="00302D2D"/>
    <w:rsid w:val="00310688"/>
    <w:rsid w:val="00315920"/>
    <w:rsid w:val="00316C54"/>
    <w:rsid w:val="00333E1A"/>
    <w:rsid w:val="00336B97"/>
    <w:rsid w:val="003545BC"/>
    <w:rsid w:val="00361F2D"/>
    <w:rsid w:val="00370341"/>
    <w:rsid w:val="0037436F"/>
    <w:rsid w:val="00376232"/>
    <w:rsid w:val="00382094"/>
    <w:rsid w:val="00385E7B"/>
    <w:rsid w:val="00391010"/>
    <w:rsid w:val="003A31AD"/>
    <w:rsid w:val="003A48BE"/>
    <w:rsid w:val="003B0569"/>
    <w:rsid w:val="003C76A0"/>
    <w:rsid w:val="003D0A9C"/>
    <w:rsid w:val="003D4F99"/>
    <w:rsid w:val="003E3D73"/>
    <w:rsid w:val="003E49DE"/>
    <w:rsid w:val="003E59B9"/>
    <w:rsid w:val="003F2303"/>
    <w:rsid w:val="003F2831"/>
    <w:rsid w:val="003F4AC1"/>
    <w:rsid w:val="003F5127"/>
    <w:rsid w:val="00403292"/>
    <w:rsid w:val="00403345"/>
    <w:rsid w:val="004121B3"/>
    <w:rsid w:val="004150BA"/>
    <w:rsid w:val="00415B26"/>
    <w:rsid w:val="004217AB"/>
    <w:rsid w:val="00424393"/>
    <w:rsid w:val="00426CD1"/>
    <w:rsid w:val="00431035"/>
    <w:rsid w:val="00433EFC"/>
    <w:rsid w:val="00434DC5"/>
    <w:rsid w:val="004478BC"/>
    <w:rsid w:val="00450F5A"/>
    <w:rsid w:val="00453085"/>
    <w:rsid w:val="00461CFD"/>
    <w:rsid w:val="004B098A"/>
    <w:rsid w:val="004B6D82"/>
    <w:rsid w:val="004C38F4"/>
    <w:rsid w:val="004C3FAD"/>
    <w:rsid w:val="004C5C3C"/>
    <w:rsid w:val="004C7E50"/>
    <w:rsid w:val="004D20D0"/>
    <w:rsid w:val="004E31C1"/>
    <w:rsid w:val="004F36AD"/>
    <w:rsid w:val="005235BC"/>
    <w:rsid w:val="00523778"/>
    <w:rsid w:val="005252FE"/>
    <w:rsid w:val="00533C39"/>
    <w:rsid w:val="005355E2"/>
    <w:rsid w:val="00582062"/>
    <w:rsid w:val="005823AF"/>
    <w:rsid w:val="005832AE"/>
    <w:rsid w:val="00595BD3"/>
    <w:rsid w:val="005B1E04"/>
    <w:rsid w:val="005B514E"/>
    <w:rsid w:val="005C3B47"/>
    <w:rsid w:val="005C43B9"/>
    <w:rsid w:val="005D703D"/>
    <w:rsid w:val="005F154D"/>
    <w:rsid w:val="005F2DA7"/>
    <w:rsid w:val="005F5957"/>
    <w:rsid w:val="005F7972"/>
    <w:rsid w:val="00600430"/>
    <w:rsid w:val="00605D7A"/>
    <w:rsid w:val="00627D50"/>
    <w:rsid w:val="00630CB8"/>
    <w:rsid w:val="00643F9E"/>
    <w:rsid w:val="00652D57"/>
    <w:rsid w:val="00652F0D"/>
    <w:rsid w:val="00667337"/>
    <w:rsid w:val="006716F1"/>
    <w:rsid w:val="00676644"/>
    <w:rsid w:val="00680464"/>
    <w:rsid w:val="00685353"/>
    <w:rsid w:val="006A632A"/>
    <w:rsid w:val="006A65CE"/>
    <w:rsid w:val="006B1164"/>
    <w:rsid w:val="006B7A4E"/>
    <w:rsid w:val="006D2455"/>
    <w:rsid w:val="006D4373"/>
    <w:rsid w:val="006E4463"/>
    <w:rsid w:val="006E674D"/>
    <w:rsid w:val="006E73B2"/>
    <w:rsid w:val="006F1F2C"/>
    <w:rsid w:val="007072C2"/>
    <w:rsid w:val="00712C2F"/>
    <w:rsid w:val="00715747"/>
    <w:rsid w:val="0072000F"/>
    <w:rsid w:val="007218FF"/>
    <w:rsid w:val="00727527"/>
    <w:rsid w:val="0075566E"/>
    <w:rsid w:val="00757347"/>
    <w:rsid w:val="007645B5"/>
    <w:rsid w:val="007651F0"/>
    <w:rsid w:val="00774685"/>
    <w:rsid w:val="007801E2"/>
    <w:rsid w:val="007803A7"/>
    <w:rsid w:val="00782452"/>
    <w:rsid w:val="00784875"/>
    <w:rsid w:val="00785734"/>
    <w:rsid w:val="007A578B"/>
    <w:rsid w:val="007A5BFC"/>
    <w:rsid w:val="007B1BDC"/>
    <w:rsid w:val="007B3D1C"/>
    <w:rsid w:val="007B5DDE"/>
    <w:rsid w:val="007B7E18"/>
    <w:rsid w:val="007C2947"/>
    <w:rsid w:val="007C3985"/>
    <w:rsid w:val="007C7883"/>
    <w:rsid w:val="007C7C27"/>
    <w:rsid w:val="007D061F"/>
    <w:rsid w:val="007D17EB"/>
    <w:rsid w:val="007D5AD0"/>
    <w:rsid w:val="007F1CF5"/>
    <w:rsid w:val="007F206A"/>
    <w:rsid w:val="007F349A"/>
    <w:rsid w:val="007F5EC5"/>
    <w:rsid w:val="00801FBF"/>
    <w:rsid w:val="00802E87"/>
    <w:rsid w:val="00804241"/>
    <w:rsid w:val="00807643"/>
    <w:rsid w:val="00824237"/>
    <w:rsid w:val="008334D5"/>
    <w:rsid w:val="00835A0D"/>
    <w:rsid w:val="00850DC1"/>
    <w:rsid w:val="00853E79"/>
    <w:rsid w:val="00864E30"/>
    <w:rsid w:val="00866768"/>
    <w:rsid w:val="00870258"/>
    <w:rsid w:val="00871D0F"/>
    <w:rsid w:val="008756BC"/>
    <w:rsid w:val="0088053F"/>
    <w:rsid w:val="00890751"/>
    <w:rsid w:val="008A35E8"/>
    <w:rsid w:val="008A785B"/>
    <w:rsid w:val="008B5559"/>
    <w:rsid w:val="008C01A8"/>
    <w:rsid w:val="008C0DD3"/>
    <w:rsid w:val="008C37BD"/>
    <w:rsid w:val="008C3ED6"/>
    <w:rsid w:val="008C447A"/>
    <w:rsid w:val="008D2168"/>
    <w:rsid w:val="008D2A50"/>
    <w:rsid w:val="008D5510"/>
    <w:rsid w:val="008E477D"/>
    <w:rsid w:val="008F2314"/>
    <w:rsid w:val="008F24F3"/>
    <w:rsid w:val="008F72F1"/>
    <w:rsid w:val="00906766"/>
    <w:rsid w:val="0092721E"/>
    <w:rsid w:val="00927F3E"/>
    <w:rsid w:val="00930876"/>
    <w:rsid w:val="00933E2D"/>
    <w:rsid w:val="009356E2"/>
    <w:rsid w:val="009358B7"/>
    <w:rsid w:val="00942D84"/>
    <w:rsid w:val="00945009"/>
    <w:rsid w:val="00946726"/>
    <w:rsid w:val="00950347"/>
    <w:rsid w:val="00951E78"/>
    <w:rsid w:val="0095559F"/>
    <w:rsid w:val="009615A1"/>
    <w:rsid w:val="00961F50"/>
    <w:rsid w:val="00966E5A"/>
    <w:rsid w:val="00972706"/>
    <w:rsid w:val="00973324"/>
    <w:rsid w:val="00974F82"/>
    <w:rsid w:val="0098208A"/>
    <w:rsid w:val="00984469"/>
    <w:rsid w:val="009977A6"/>
    <w:rsid w:val="009A0E78"/>
    <w:rsid w:val="009A13C6"/>
    <w:rsid w:val="009A2996"/>
    <w:rsid w:val="009A39F6"/>
    <w:rsid w:val="009B7697"/>
    <w:rsid w:val="009D03BF"/>
    <w:rsid w:val="009D58A9"/>
    <w:rsid w:val="009E5A66"/>
    <w:rsid w:val="009E5DBE"/>
    <w:rsid w:val="009F36D5"/>
    <w:rsid w:val="009F4980"/>
    <w:rsid w:val="009F77A4"/>
    <w:rsid w:val="00A0120B"/>
    <w:rsid w:val="00A034DD"/>
    <w:rsid w:val="00A119F5"/>
    <w:rsid w:val="00A237E0"/>
    <w:rsid w:val="00A2716B"/>
    <w:rsid w:val="00A4416F"/>
    <w:rsid w:val="00A6765A"/>
    <w:rsid w:val="00A75267"/>
    <w:rsid w:val="00A8527C"/>
    <w:rsid w:val="00A90AAC"/>
    <w:rsid w:val="00A92917"/>
    <w:rsid w:val="00A929A4"/>
    <w:rsid w:val="00AB0897"/>
    <w:rsid w:val="00AD34A6"/>
    <w:rsid w:val="00AE2C56"/>
    <w:rsid w:val="00AF211E"/>
    <w:rsid w:val="00B0072E"/>
    <w:rsid w:val="00B0375D"/>
    <w:rsid w:val="00B04510"/>
    <w:rsid w:val="00B11852"/>
    <w:rsid w:val="00B11D00"/>
    <w:rsid w:val="00B16DF3"/>
    <w:rsid w:val="00B26787"/>
    <w:rsid w:val="00B42741"/>
    <w:rsid w:val="00B44047"/>
    <w:rsid w:val="00B50FBF"/>
    <w:rsid w:val="00B56DED"/>
    <w:rsid w:val="00B623DD"/>
    <w:rsid w:val="00B76541"/>
    <w:rsid w:val="00B8173C"/>
    <w:rsid w:val="00B945A1"/>
    <w:rsid w:val="00BA3662"/>
    <w:rsid w:val="00BA4C08"/>
    <w:rsid w:val="00BA63A6"/>
    <w:rsid w:val="00BA6C1D"/>
    <w:rsid w:val="00BA7A36"/>
    <w:rsid w:val="00BB0C1D"/>
    <w:rsid w:val="00BB2F44"/>
    <w:rsid w:val="00BC3D2E"/>
    <w:rsid w:val="00BC5B2F"/>
    <w:rsid w:val="00BD1DF2"/>
    <w:rsid w:val="00BD28C7"/>
    <w:rsid w:val="00BE1A68"/>
    <w:rsid w:val="00BF3F3B"/>
    <w:rsid w:val="00BF7434"/>
    <w:rsid w:val="00C01225"/>
    <w:rsid w:val="00C1194B"/>
    <w:rsid w:val="00C11DA5"/>
    <w:rsid w:val="00C16D71"/>
    <w:rsid w:val="00C17DFC"/>
    <w:rsid w:val="00C2479E"/>
    <w:rsid w:val="00C2485C"/>
    <w:rsid w:val="00C251CC"/>
    <w:rsid w:val="00C30E4F"/>
    <w:rsid w:val="00C32C96"/>
    <w:rsid w:val="00C36A54"/>
    <w:rsid w:val="00C51766"/>
    <w:rsid w:val="00C52DB3"/>
    <w:rsid w:val="00C61B81"/>
    <w:rsid w:val="00C61DF6"/>
    <w:rsid w:val="00C666EA"/>
    <w:rsid w:val="00C70A06"/>
    <w:rsid w:val="00C718CD"/>
    <w:rsid w:val="00C71E66"/>
    <w:rsid w:val="00C722AA"/>
    <w:rsid w:val="00C76CF9"/>
    <w:rsid w:val="00C77D0F"/>
    <w:rsid w:val="00C82E14"/>
    <w:rsid w:val="00C8554B"/>
    <w:rsid w:val="00C91597"/>
    <w:rsid w:val="00C94C0A"/>
    <w:rsid w:val="00CA01D8"/>
    <w:rsid w:val="00CA0D80"/>
    <w:rsid w:val="00CC02B8"/>
    <w:rsid w:val="00CC27A3"/>
    <w:rsid w:val="00CC2D41"/>
    <w:rsid w:val="00CD16E1"/>
    <w:rsid w:val="00CD254E"/>
    <w:rsid w:val="00CD654D"/>
    <w:rsid w:val="00CE2411"/>
    <w:rsid w:val="00CF1E44"/>
    <w:rsid w:val="00D001E4"/>
    <w:rsid w:val="00D11112"/>
    <w:rsid w:val="00D21EFD"/>
    <w:rsid w:val="00D22302"/>
    <w:rsid w:val="00D279E8"/>
    <w:rsid w:val="00D45730"/>
    <w:rsid w:val="00D4632A"/>
    <w:rsid w:val="00D51C17"/>
    <w:rsid w:val="00D547DF"/>
    <w:rsid w:val="00D60C98"/>
    <w:rsid w:val="00D70B91"/>
    <w:rsid w:val="00D87A58"/>
    <w:rsid w:val="00D92767"/>
    <w:rsid w:val="00DA3B13"/>
    <w:rsid w:val="00DA6C97"/>
    <w:rsid w:val="00DB408A"/>
    <w:rsid w:val="00DC2937"/>
    <w:rsid w:val="00DC4745"/>
    <w:rsid w:val="00DC5711"/>
    <w:rsid w:val="00DD13F9"/>
    <w:rsid w:val="00DD55C6"/>
    <w:rsid w:val="00DE1324"/>
    <w:rsid w:val="00E03F1D"/>
    <w:rsid w:val="00E073FA"/>
    <w:rsid w:val="00E07AC2"/>
    <w:rsid w:val="00E136F7"/>
    <w:rsid w:val="00E141A7"/>
    <w:rsid w:val="00E25461"/>
    <w:rsid w:val="00E371C0"/>
    <w:rsid w:val="00E37773"/>
    <w:rsid w:val="00E43B22"/>
    <w:rsid w:val="00E52A92"/>
    <w:rsid w:val="00E644BD"/>
    <w:rsid w:val="00E73ECB"/>
    <w:rsid w:val="00E9166B"/>
    <w:rsid w:val="00EA3452"/>
    <w:rsid w:val="00EB11A4"/>
    <w:rsid w:val="00EB15A1"/>
    <w:rsid w:val="00EB6466"/>
    <w:rsid w:val="00EB668D"/>
    <w:rsid w:val="00EC3BE3"/>
    <w:rsid w:val="00EC5BD0"/>
    <w:rsid w:val="00ED3943"/>
    <w:rsid w:val="00ED5B12"/>
    <w:rsid w:val="00EE5396"/>
    <w:rsid w:val="00EE5B1C"/>
    <w:rsid w:val="00EE7FA9"/>
    <w:rsid w:val="00EF11DE"/>
    <w:rsid w:val="00EF5BF9"/>
    <w:rsid w:val="00EF609F"/>
    <w:rsid w:val="00F05C6D"/>
    <w:rsid w:val="00F11A26"/>
    <w:rsid w:val="00F23385"/>
    <w:rsid w:val="00F317B5"/>
    <w:rsid w:val="00F35D77"/>
    <w:rsid w:val="00F35FD3"/>
    <w:rsid w:val="00F45BBD"/>
    <w:rsid w:val="00F51291"/>
    <w:rsid w:val="00F560BB"/>
    <w:rsid w:val="00F661B1"/>
    <w:rsid w:val="00F667D1"/>
    <w:rsid w:val="00F6781E"/>
    <w:rsid w:val="00F70D53"/>
    <w:rsid w:val="00F81B28"/>
    <w:rsid w:val="00F84C3D"/>
    <w:rsid w:val="00F9027D"/>
    <w:rsid w:val="00F93659"/>
    <w:rsid w:val="00F9670C"/>
    <w:rsid w:val="00FB0097"/>
    <w:rsid w:val="00FB0F59"/>
    <w:rsid w:val="00FB7FE5"/>
    <w:rsid w:val="00FC09F9"/>
    <w:rsid w:val="00FC26EC"/>
    <w:rsid w:val="00FD293F"/>
    <w:rsid w:val="00FD53C1"/>
    <w:rsid w:val="00FD7140"/>
    <w:rsid w:val="00FE130C"/>
    <w:rsid w:val="00FE59C3"/>
    <w:rsid w:val="00FF0C20"/>
    <w:rsid w:val="00FF2B2D"/>
    <w:rsid w:val="00FF40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24C067-8A61-44F1-A424-8DF2DB6A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5D7A"/>
    <w:rPr>
      <w:rFonts w:ascii="Times New Roman" w:eastAsia="Times New Roman" w:hAnsi="Times New Roman"/>
      <w:sz w:val="24"/>
      <w:szCs w:val="24"/>
    </w:rPr>
  </w:style>
  <w:style w:type="paragraph" w:styleId="Nagwek3">
    <w:name w:val="heading 3"/>
    <w:basedOn w:val="Normalny"/>
    <w:link w:val="Nagwek3Znak"/>
    <w:uiPriority w:val="99"/>
    <w:qFormat/>
    <w:locked/>
    <w:rsid w:val="00453085"/>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453085"/>
    <w:rPr>
      <w:rFonts w:ascii="Times New Roman" w:hAnsi="Times New Roman" w:cs="Times New Roman"/>
      <w:b/>
      <w:bCs/>
      <w:sz w:val="27"/>
      <w:szCs w:val="27"/>
    </w:rPr>
  </w:style>
  <w:style w:type="character" w:styleId="Hipercze">
    <w:name w:val="Hyperlink"/>
    <w:basedOn w:val="Domylnaczcionkaakapitu"/>
    <w:uiPriority w:val="99"/>
    <w:semiHidden/>
    <w:rsid w:val="00605D7A"/>
    <w:rPr>
      <w:color w:val="0000FF"/>
      <w:u w:val="single"/>
    </w:rPr>
  </w:style>
  <w:style w:type="paragraph" w:styleId="Bezodstpw">
    <w:name w:val="No Spacing"/>
    <w:uiPriority w:val="99"/>
    <w:qFormat/>
    <w:rsid w:val="00605D7A"/>
    <w:rPr>
      <w:rFonts w:cs="Calibri"/>
      <w:sz w:val="22"/>
      <w:szCs w:val="22"/>
      <w:lang w:eastAsia="en-US"/>
    </w:rPr>
  </w:style>
  <w:style w:type="paragraph" w:styleId="Akapitzlist">
    <w:name w:val="List Paragraph"/>
    <w:basedOn w:val="Normalny"/>
    <w:uiPriority w:val="99"/>
    <w:qFormat/>
    <w:rsid w:val="00605D7A"/>
    <w:pPr>
      <w:ind w:left="720"/>
    </w:pPr>
  </w:style>
  <w:style w:type="paragraph" w:styleId="Nagwek">
    <w:name w:val="header"/>
    <w:basedOn w:val="Normalny"/>
    <w:link w:val="NagwekZnak"/>
    <w:uiPriority w:val="99"/>
    <w:rsid w:val="00605D7A"/>
    <w:pPr>
      <w:tabs>
        <w:tab w:val="center" w:pos="4536"/>
        <w:tab w:val="right" w:pos="9072"/>
      </w:tabs>
    </w:pPr>
    <w:rPr>
      <w:rFonts w:eastAsia="Calibri"/>
    </w:rPr>
  </w:style>
  <w:style w:type="character" w:customStyle="1" w:styleId="NagwekZnak">
    <w:name w:val="Nagłówek Znak"/>
    <w:basedOn w:val="Domylnaczcionkaakapitu"/>
    <w:link w:val="Nagwek"/>
    <w:uiPriority w:val="99"/>
    <w:locked/>
    <w:rsid w:val="00605D7A"/>
    <w:rPr>
      <w:rFonts w:ascii="Times New Roman" w:hAnsi="Times New Roman" w:cs="Times New Roman"/>
      <w:sz w:val="24"/>
      <w:szCs w:val="24"/>
      <w:lang w:eastAsia="pl-PL"/>
    </w:rPr>
  </w:style>
  <w:style w:type="paragraph" w:styleId="Stopka">
    <w:name w:val="footer"/>
    <w:basedOn w:val="Normalny"/>
    <w:link w:val="StopkaZnak"/>
    <w:uiPriority w:val="99"/>
    <w:rsid w:val="00605D7A"/>
    <w:pPr>
      <w:tabs>
        <w:tab w:val="center" w:pos="4536"/>
        <w:tab w:val="right" w:pos="9072"/>
      </w:tabs>
    </w:pPr>
    <w:rPr>
      <w:rFonts w:eastAsia="Calibri"/>
    </w:rPr>
  </w:style>
  <w:style w:type="character" w:customStyle="1" w:styleId="StopkaZnak">
    <w:name w:val="Stopka Znak"/>
    <w:basedOn w:val="Domylnaczcionkaakapitu"/>
    <w:link w:val="Stopka"/>
    <w:uiPriority w:val="99"/>
    <w:locked/>
    <w:rsid w:val="00605D7A"/>
    <w:rPr>
      <w:rFonts w:ascii="Times New Roman" w:hAnsi="Times New Roman" w:cs="Times New Roman"/>
      <w:sz w:val="24"/>
      <w:szCs w:val="24"/>
      <w:lang w:eastAsia="pl-PL"/>
    </w:rPr>
  </w:style>
  <w:style w:type="paragraph" w:customStyle="1" w:styleId="Bezodstpw1">
    <w:name w:val="Bez odstępów1"/>
    <w:uiPriority w:val="99"/>
    <w:rsid w:val="007645B5"/>
    <w:rPr>
      <w:rFonts w:eastAsia="Times New Roman" w:cs="Calibri"/>
      <w:sz w:val="22"/>
      <w:szCs w:val="22"/>
      <w:lang w:eastAsia="en-US"/>
    </w:rPr>
  </w:style>
  <w:style w:type="paragraph" w:customStyle="1" w:styleId="Default">
    <w:name w:val="Default"/>
    <w:uiPriority w:val="99"/>
    <w:rsid w:val="00130EFC"/>
    <w:pPr>
      <w:autoSpaceDE w:val="0"/>
      <w:autoSpaceDN w:val="0"/>
      <w:adjustRightInd w:val="0"/>
    </w:pPr>
    <w:rPr>
      <w:rFonts w:ascii="Arial" w:hAnsi="Arial" w:cs="Arial"/>
      <w:color w:val="000000"/>
      <w:sz w:val="24"/>
      <w:szCs w:val="24"/>
    </w:rPr>
  </w:style>
  <w:style w:type="paragraph" w:styleId="NormalnyWeb">
    <w:name w:val="Normal (Web)"/>
    <w:basedOn w:val="Normalny"/>
    <w:uiPriority w:val="99"/>
    <w:rsid w:val="00130EFC"/>
    <w:pPr>
      <w:spacing w:after="240"/>
    </w:pPr>
    <w:rPr>
      <w:rFonts w:eastAsia="Calibri"/>
    </w:rPr>
  </w:style>
  <w:style w:type="paragraph" w:customStyle="1" w:styleId="Akapitzlist1">
    <w:name w:val="Akapit z listą1"/>
    <w:basedOn w:val="Normalny"/>
    <w:uiPriority w:val="99"/>
    <w:rsid w:val="00782452"/>
    <w:pPr>
      <w:ind w:left="720"/>
    </w:pPr>
    <w:rPr>
      <w:rFonts w:eastAsia="Calibri"/>
    </w:rPr>
  </w:style>
  <w:style w:type="paragraph" w:styleId="HTML-wstpniesformatowany">
    <w:name w:val="HTML Preformatted"/>
    <w:basedOn w:val="Normalny"/>
    <w:link w:val="HTML-wstpniesformatowanyZnak"/>
    <w:uiPriority w:val="99"/>
    <w:rsid w:val="00FF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FB7FE5"/>
    <w:rPr>
      <w:rFonts w:ascii="Courier New" w:hAnsi="Courier New" w:cs="Courier New"/>
      <w:sz w:val="20"/>
      <w:szCs w:val="20"/>
    </w:rPr>
  </w:style>
  <w:style w:type="character" w:customStyle="1" w:styleId="apple-converted-space">
    <w:name w:val="apple-converted-space"/>
    <w:uiPriority w:val="99"/>
    <w:rsid w:val="00453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68645">
      <w:marLeft w:val="0"/>
      <w:marRight w:val="0"/>
      <w:marTop w:val="0"/>
      <w:marBottom w:val="0"/>
      <w:divBdr>
        <w:top w:val="none" w:sz="0" w:space="0" w:color="auto"/>
        <w:left w:val="none" w:sz="0" w:space="0" w:color="auto"/>
        <w:bottom w:val="none" w:sz="0" w:space="0" w:color="auto"/>
        <w:right w:val="none" w:sz="0" w:space="0" w:color="auto"/>
      </w:divBdr>
    </w:div>
    <w:div w:id="757168646">
      <w:marLeft w:val="0"/>
      <w:marRight w:val="0"/>
      <w:marTop w:val="0"/>
      <w:marBottom w:val="0"/>
      <w:divBdr>
        <w:top w:val="none" w:sz="0" w:space="0" w:color="auto"/>
        <w:left w:val="none" w:sz="0" w:space="0" w:color="auto"/>
        <w:bottom w:val="none" w:sz="0" w:space="0" w:color="auto"/>
        <w:right w:val="none" w:sz="0" w:space="0" w:color="auto"/>
      </w:divBdr>
    </w:div>
    <w:div w:id="757168647">
      <w:marLeft w:val="0"/>
      <w:marRight w:val="0"/>
      <w:marTop w:val="0"/>
      <w:marBottom w:val="0"/>
      <w:divBdr>
        <w:top w:val="none" w:sz="0" w:space="0" w:color="auto"/>
        <w:left w:val="none" w:sz="0" w:space="0" w:color="auto"/>
        <w:bottom w:val="none" w:sz="0" w:space="0" w:color="auto"/>
        <w:right w:val="none" w:sz="0" w:space="0" w:color="auto"/>
      </w:divBdr>
    </w:div>
    <w:div w:id="757168648">
      <w:marLeft w:val="0"/>
      <w:marRight w:val="0"/>
      <w:marTop w:val="0"/>
      <w:marBottom w:val="0"/>
      <w:divBdr>
        <w:top w:val="none" w:sz="0" w:space="0" w:color="auto"/>
        <w:left w:val="none" w:sz="0" w:space="0" w:color="auto"/>
        <w:bottom w:val="none" w:sz="0" w:space="0" w:color="auto"/>
        <w:right w:val="none" w:sz="0" w:space="0" w:color="auto"/>
      </w:divBdr>
    </w:div>
    <w:div w:id="757168649">
      <w:marLeft w:val="0"/>
      <w:marRight w:val="0"/>
      <w:marTop w:val="0"/>
      <w:marBottom w:val="0"/>
      <w:divBdr>
        <w:top w:val="none" w:sz="0" w:space="0" w:color="auto"/>
        <w:left w:val="none" w:sz="0" w:space="0" w:color="auto"/>
        <w:bottom w:val="none" w:sz="0" w:space="0" w:color="auto"/>
        <w:right w:val="none" w:sz="0" w:space="0" w:color="auto"/>
      </w:divBdr>
    </w:div>
    <w:div w:id="7571686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s.rzeszow.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ps.rzeszo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ps.rzeszow.pl/" TargetMode="External"/><Relationship Id="rId5" Type="http://schemas.openxmlformats.org/officeDocument/2006/relationships/footnotes" Target="footnotes.xml"/><Relationship Id="rId10" Type="http://schemas.openxmlformats.org/officeDocument/2006/relationships/hyperlink" Target="http://www.rops.rzeszow.pl/" TargetMode="External"/><Relationship Id="rId4" Type="http://schemas.openxmlformats.org/officeDocument/2006/relationships/webSettings" Target="webSettings.xml"/><Relationship Id="rId9" Type="http://schemas.openxmlformats.org/officeDocument/2006/relationships/hyperlink" Target="http://www.rops.rzesz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2282</Words>
  <Characters>13696</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Załącznik nr ………</vt:lpstr>
    </vt:vector>
  </TitlesOfParts>
  <Company>Rops</Company>
  <LinksUpToDate>false</LinksUpToDate>
  <CharactersWithSpaces>15947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subject/>
  <dc:creator>Ł-Kosiba</dc:creator>
  <cp:keywords/>
  <dc:description/>
  <cp:lastModifiedBy>m-szentag</cp:lastModifiedBy>
  <cp:revision>2</cp:revision>
  <cp:lastPrinted>2014-02-19T11:28:00Z</cp:lastPrinted>
  <dcterms:created xsi:type="dcterms:W3CDTF">2017-02-22T08:23:00Z</dcterms:created>
  <dcterms:modified xsi:type="dcterms:W3CDTF">2017-02-22T08:23:00Z</dcterms:modified>
</cp:coreProperties>
</file>